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6" w:rsidRDefault="00A90C30">
      <w:bookmarkStart w:id="0" w:name="_GoBack"/>
      <w:bookmarkEnd w:id="0"/>
      <w:r w:rsidRPr="000C20F9">
        <w:rPr>
          <w:b/>
          <w:noProof/>
          <w:sz w:val="28"/>
        </w:rPr>
        <w:drawing>
          <wp:anchor distT="0" distB="0" distL="114300" distR="114300" simplePos="0" relativeHeight="251658240" behindDoc="1" locked="0" layoutInCell="1" allowOverlap="1">
            <wp:simplePos x="0" y="0"/>
            <wp:positionH relativeFrom="margin">
              <wp:posOffset>504825</wp:posOffset>
            </wp:positionH>
            <wp:positionV relativeFrom="margin">
              <wp:align>top</wp:align>
            </wp:positionV>
            <wp:extent cx="4829175" cy="1567815"/>
            <wp:effectExtent l="0" t="0" r="9525" b="0"/>
            <wp:wrapTight wrapText="bothSides">
              <wp:wrapPolygon edited="0">
                <wp:start x="0" y="0"/>
                <wp:lineTo x="0" y="21259"/>
                <wp:lineTo x="21557" y="2125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 Rectang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567815"/>
                    </a:xfrm>
                    <a:prstGeom prst="rect">
                      <a:avLst/>
                    </a:prstGeom>
                  </pic:spPr>
                </pic:pic>
              </a:graphicData>
            </a:graphic>
            <wp14:sizeRelH relativeFrom="margin">
              <wp14:pctWidth>0</wp14:pctWidth>
            </wp14:sizeRelH>
            <wp14:sizeRelV relativeFrom="margin">
              <wp14:pctHeight>0</wp14:pctHeight>
            </wp14:sizeRelV>
          </wp:anchor>
        </w:drawing>
      </w:r>
    </w:p>
    <w:p w:rsidR="00A90C30" w:rsidRDefault="00A90C30" w:rsidP="00497076">
      <w:pPr>
        <w:jc w:val="center"/>
        <w:rPr>
          <w:b/>
          <w:sz w:val="28"/>
        </w:rPr>
      </w:pPr>
    </w:p>
    <w:p w:rsidR="00A90C30" w:rsidRDefault="00A90C30" w:rsidP="00497076">
      <w:pPr>
        <w:jc w:val="center"/>
        <w:rPr>
          <w:b/>
          <w:sz w:val="28"/>
        </w:rPr>
      </w:pPr>
    </w:p>
    <w:p w:rsidR="00A90C30" w:rsidRDefault="00A90C30" w:rsidP="00497076">
      <w:pPr>
        <w:jc w:val="center"/>
        <w:rPr>
          <w:b/>
          <w:sz w:val="28"/>
        </w:rPr>
      </w:pPr>
    </w:p>
    <w:p w:rsidR="00A90C30" w:rsidRDefault="00A90C30" w:rsidP="00497076">
      <w:pPr>
        <w:jc w:val="center"/>
        <w:rPr>
          <w:b/>
          <w:sz w:val="28"/>
        </w:rPr>
      </w:pPr>
    </w:p>
    <w:p w:rsidR="00497076" w:rsidRPr="000C20F9" w:rsidRDefault="00497076" w:rsidP="00497076">
      <w:pPr>
        <w:jc w:val="center"/>
        <w:rPr>
          <w:b/>
          <w:sz w:val="28"/>
        </w:rPr>
      </w:pPr>
      <w:r w:rsidRPr="000C20F9">
        <w:rPr>
          <w:b/>
          <w:sz w:val="28"/>
        </w:rPr>
        <w:t xml:space="preserve">Welcome </w:t>
      </w:r>
      <w:r w:rsidR="000C20F9" w:rsidRPr="000C20F9">
        <w:rPr>
          <w:b/>
          <w:sz w:val="28"/>
        </w:rPr>
        <w:t xml:space="preserve">to Market Share, a bounty of goodness from a group of local farmers! </w:t>
      </w:r>
    </w:p>
    <w:p w:rsidR="000C20F9" w:rsidRDefault="000C20F9" w:rsidP="00497076">
      <w:pPr>
        <w:jc w:val="center"/>
      </w:pPr>
    </w:p>
    <w:p w:rsidR="00497076" w:rsidRPr="000C20F9" w:rsidRDefault="000C2F17" w:rsidP="00497076">
      <w:pPr>
        <w:rPr>
          <w:b/>
        </w:rPr>
      </w:pPr>
      <w:r>
        <w:rPr>
          <w:b/>
          <w:noProof/>
        </w:rPr>
        <w:drawing>
          <wp:anchor distT="0" distB="0" distL="114300" distR="114300" simplePos="0" relativeHeight="251661312" behindDoc="1" locked="0" layoutInCell="1" allowOverlap="1" wp14:anchorId="5700C847" wp14:editId="074FC664">
            <wp:simplePos x="0" y="0"/>
            <wp:positionH relativeFrom="margin">
              <wp:posOffset>-82550</wp:posOffset>
            </wp:positionH>
            <wp:positionV relativeFrom="paragraph">
              <wp:posOffset>283210</wp:posOffset>
            </wp:positionV>
            <wp:extent cx="3067050" cy="2299970"/>
            <wp:effectExtent l="0" t="0" r="0" b="5080"/>
            <wp:wrapTight wrapText="bothSides">
              <wp:wrapPolygon edited="0">
                <wp:start x="0" y="0"/>
                <wp:lineTo x="0" y="21469"/>
                <wp:lineTo x="21466" y="2146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 Share 1 - 2018 .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2299970"/>
                    </a:xfrm>
                    <a:prstGeom prst="rect">
                      <a:avLst/>
                    </a:prstGeom>
                  </pic:spPr>
                </pic:pic>
              </a:graphicData>
            </a:graphic>
            <wp14:sizeRelH relativeFrom="margin">
              <wp14:pctWidth>0</wp14:pctWidth>
            </wp14:sizeRelH>
            <wp14:sizeRelV relativeFrom="margin">
              <wp14:pctHeight>0</wp14:pctHeight>
            </wp14:sizeRelV>
          </wp:anchor>
        </w:drawing>
      </w:r>
      <w:r w:rsidR="00497076" w:rsidRPr="000C20F9">
        <w:rPr>
          <w:b/>
        </w:rPr>
        <w:t xml:space="preserve">This </w:t>
      </w:r>
      <w:r w:rsidR="007C21DE" w:rsidRPr="000C20F9">
        <w:rPr>
          <w:b/>
        </w:rPr>
        <w:t>week’s</w:t>
      </w:r>
      <w:r w:rsidR="00497076" w:rsidRPr="000C20F9">
        <w:rPr>
          <w:b/>
        </w:rPr>
        <w:t xml:space="preserve"> box includes: </w:t>
      </w:r>
    </w:p>
    <w:p w:rsidR="00497076" w:rsidRDefault="000C2F17" w:rsidP="00497076">
      <w:r>
        <w:t xml:space="preserve">Romaine Lettuce </w:t>
      </w:r>
    </w:p>
    <w:p w:rsidR="000C2F17" w:rsidRDefault="000C2F17" w:rsidP="00497076">
      <w:r>
        <w:t xml:space="preserve">Basil </w:t>
      </w:r>
    </w:p>
    <w:p w:rsidR="000C2F17" w:rsidRDefault="000C2F17" w:rsidP="00497076">
      <w:r>
        <w:t xml:space="preserve">Spinach </w:t>
      </w:r>
    </w:p>
    <w:p w:rsidR="000C2F17" w:rsidRDefault="000C2F17" w:rsidP="00497076">
      <w:r>
        <w:t>Arugula</w:t>
      </w:r>
    </w:p>
    <w:p w:rsidR="000C2F17" w:rsidRDefault="000C2F17" w:rsidP="00497076">
      <w:r>
        <w:t xml:space="preserve">Carrots </w:t>
      </w:r>
    </w:p>
    <w:p w:rsidR="000C2F17" w:rsidRDefault="000C2F17" w:rsidP="00497076">
      <w:r>
        <w:t xml:space="preserve">Cucumber </w:t>
      </w:r>
    </w:p>
    <w:p w:rsidR="000C2F17" w:rsidRDefault="000C2F17" w:rsidP="00497076">
      <w:r>
        <w:t xml:space="preserve">Green Curly Lettuce </w:t>
      </w:r>
    </w:p>
    <w:p w:rsidR="000C2F17" w:rsidRDefault="000C2F17" w:rsidP="00497076">
      <w:r>
        <w:t xml:space="preserve">Spring Onions </w:t>
      </w:r>
    </w:p>
    <w:p w:rsidR="009F7921" w:rsidRDefault="009F7921" w:rsidP="00497076"/>
    <w:p w:rsidR="000C20F9" w:rsidRDefault="00F20C84" w:rsidP="00497076">
      <w:r>
        <w:t>Please note that the first box</w:t>
      </w:r>
      <w:r w:rsidR="00A90C30">
        <w:t>es are normal</w:t>
      </w:r>
      <w:r w:rsidR="00AD04AD">
        <w:t xml:space="preserve">ly filled with lovely greens to enjoy. </w:t>
      </w:r>
      <w:r>
        <w:t xml:space="preserve"> Many vegetables that you are eager to eat take longer to grow. As the weeks wear on, the boxes will get more abundant and diverse then will slowly decrease as the season comes to an end.  </w:t>
      </w:r>
    </w:p>
    <w:p w:rsidR="000C20F9" w:rsidRPr="002B4AAB" w:rsidRDefault="000C20F9" w:rsidP="00497076">
      <w:pPr>
        <w:rPr>
          <w:b/>
          <w:u w:val="single"/>
        </w:rPr>
      </w:pPr>
      <w:r w:rsidRPr="002B4AAB">
        <w:rPr>
          <w:b/>
          <w:u w:val="single"/>
        </w:rPr>
        <w:t xml:space="preserve">What is Market Share? </w:t>
      </w:r>
    </w:p>
    <w:p w:rsidR="000C20F9" w:rsidRDefault="000C20F9" w:rsidP="00497076">
      <w:r>
        <w:t>Market Share is a CSA model where fresh, locally grown produce will be</w:t>
      </w:r>
      <w:r w:rsidR="002B4AAB">
        <w:t xml:space="preserve"> delivered to drop sites </w:t>
      </w:r>
      <w:r>
        <w:t>week</w:t>
      </w:r>
      <w:r w:rsidR="002B4AAB">
        <w:t>ly</w:t>
      </w:r>
      <w:r>
        <w:t xml:space="preserve"> (every Thursday between 2-4 depending on your scheduled time) to be enjoyed all season long.  What makes Market Share different is that we aggregate our produce.  Aggregate means that we are comb</w:t>
      </w:r>
      <w:r w:rsidR="002B4AAB">
        <w:t>ining the pro</w:t>
      </w:r>
      <w:r w:rsidR="000A0AE9">
        <w:t>duce from local farmers</w:t>
      </w:r>
      <w:r>
        <w:t xml:space="preserve"> to supply the box</w:t>
      </w:r>
      <w:r w:rsidR="00D51B7B">
        <w:t xml:space="preserve">es with a larger variety than 1 farmer would be able to do. </w:t>
      </w:r>
    </w:p>
    <w:p w:rsidR="00A90C30" w:rsidRDefault="002B4AAB" w:rsidP="002B4AAB">
      <w:r>
        <w:t xml:space="preserve">Deliveries will be in ½ bushel wax boxes.  These boxes will be lined with wax freezer paper on the bottom as we hope to preserve them to reuse.  </w:t>
      </w:r>
      <w:r w:rsidR="00D51B7B">
        <w:t>Please remember to bring your box back to the drop site when you pick up your next market sh</w:t>
      </w:r>
      <w:r w:rsidR="00A90C30">
        <w:t xml:space="preserve">are. Consider bringing bag </w:t>
      </w:r>
      <w:r w:rsidR="00D51B7B">
        <w:t xml:space="preserve">to transfer the produce on site if you would rather not worry about the box weekly. </w:t>
      </w:r>
    </w:p>
    <w:p w:rsidR="000A0AE9" w:rsidRDefault="000A0AE9" w:rsidP="002B4AAB"/>
    <w:p w:rsidR="000A0AE9" w:rsidRDefault="000A0AE9" w:rsidP="002B4AAB"/>
    <w:p w:rsidR="00D51B7B" w:rsidRDefault="00D51B7B" w:rsidP="002B4AAB">
      <w:pPr>
        <w:rPr>
          <w:rFonts w:cstheme="minorHAnsi"/>
          <w:b/>
          <w:u w:val="single"/>
        </w:rPr>
      </w:pPr>
      <w:r w:rsidRPr="003351F5">
        <w:rPr>
          <w:rFonts w:cstheme="minorHAnsi"/>
          <w:b/>
          <w:u w:val="single"/>
        </w:rPr>
        <w:t>F</w:t>
      </w:r>
      <w:r w:rsidR="0014203B">
        <w:rPr>
          <w:rFonts w:cstheme="minorHAnsi"/>
          <w:b/>
          <w:u w:val="single"/>
        </w:rPr>
        <w:t xml:space="preserve">un Fact:  Arugula </w:t>
      </w:r>
    </w:p>
    <w:p w:rsidR="007A0F2E" w:rsidRPr="00EB78CE" w:rsidRDefault="007A0F2E" w:rsidP="007A0F2E">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According to the USDA National Nutrient Database, two cups of arugula weighing about 40</w:t>
      </w:r>
      <w:r w:rsidR="00BB625B" w:rsidRPr="00EB78CE">
        <w:rPr>
          <w:rFonts w:asciiTheme="minorHAnsi" w:hAnsiTheme="minorHAnsi" w:cstheme="minorHAnsi"/>
          <w:color w:val="231F20"/>
          <w:sz w:val="22"/>
          <w:szCs w:val="22"/>
        </w:rPr>
        <w:t xml:space="preserve"> g </w:t>
      </w:r>
      <w:r w:rsidRPr="00EB78CE">
        <w:rPr>
          <w:rFonts w:asciiTheme="minorHAnsi" w:hAnsiTheme="minorHAnsi" w:cstheme="minorHAnsi"/>
          <w:color w:val="231F20"/>
          <w:sz w:val="22"/>
          <w:szCs w:val="22"/>
        </w:rPr>
        <w:t>contains approximately 10 calories.</w:t>
      </w:r>
    </w:p>
    <w:p w:rsidR="00BB625B" w:rsidRPr="00EB78CE" w:rsidRDefault="007543B9" w:rsidP="00BB625B">
      <w:pPr>
        <w:shd w:val="clear" w:color="auto" w:fill="FFFFFF"/>
        <w:spacing w:after="0" w:line="390" w:lineRule="atLeast"/>
        <w:ind w:right="300" w:firstLine="720"/>
        <w:rPr>
          <w:rFonts w:cstheme="minorHAnsi"/>
          <w:color w:val="231F20"/>
        </w:rPr>
      </w:pPr>
      <w:r w:rsidRPr="00EB78CE">
        <w:rPr>
          <w:rFonts w:cstheme="minorHAnsi"/>
          <w:noProof/>
          <w:color w:val="231F20"/>
        </w:rPr>
        <w:drawing>
          <wp:anchor distT="0" distB="0" distL="114300" distR="114300" simplePos="0" relativeHeight="251662336" behindDoc="1" locked="0" layoutInCell="1" allowOverlap="1" wp14:anchorId="09A20E44" wp14:editId="5091E514">
            <wp:simplePos x="0" y="0"/>
            <wp:positionH relativeFrom="column">
              <wp:posOffset>3822700</wp:posOffset>
            </wp:positionH>
            <wp:positionV relativeFrom="paragraph">
              <wp:posOffset>88900</wp:posOffset>
            </wp:positionV>
            <wp:extent cx="2466975" cy="1847850"/>
            <wp:effectExtent l="0" t="0" r="9525" b="0"/>
            <wp:wrapTight wrapText="bothSides">
              <wp:wrapPolygon edited="0">
                <wp:start x="0" y="0"/>
                <wp:lineTo x="0" y="21377"/>
                <wp:lineTo x="21517" y="21377"/>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sidR="00BB625B" w:rsidRPr="00EB78CE">
        <w:rPr>
          <w:rFonts w:cstheme="minorHAnsi"/>
          <w:color w:val="231F20"/>
        </w:rPr>
        <w:t>Arugula is a type of cruciferous vegetable.</w:t>
      </w:r>
    </w:p>
    <w:p w:rsidR="00BB625B" w:rsidRPr="00EB78CE" w:rsidRDefault="00BB625B" w:rsidP="00BB625B">
      <w:pPr>
        <w:shd w:val="clear" w:color="auto" w:fill="FFFFFF"/>
        <w:spacing w:after="0" w:line="390" w:lineRule="atLeast"/>
        <w:ind w:right="300" w:firstLine="720"/>
        <w:rPr>
          <w:rFonts w:cstheme="minorHAnsi"/>
          <w:color w:val="231F20"/>
        </w:rPr>
      </w:pPr>
      <w:r w:rsidRPr="00EB78CE">
        <w:rPr>
          <w:rFonts w:cstheme="minorHAnsi"/>
          <w:color w:val="231F20"/>
        </w:rPr>
        <w:t>A certain chemical in arugula may help slow the progression of cancer.</w:t>
      </w:r>
    </w:p>
    <w:p w:rsidR="00BB625B" w:rsidRPr="00EB78CE" w:rsidRDefault="00BB625B" w:rsidP="00BB625B">
      <w:pPr>
        <w:shd w:val="clear" w:color="auto" w:fill="FFFFFF"/>
        <w:spacing w:after="0" w:line="390" w:lineRule="atLeast"/>
        <w:ind w:right="300" w:firstLine="720"/>
        <w:rPr>
          <w:rFonts w:cstheme="minorHAnsi"/>
          <w:color w:val="231F20"/>
        </w:rPr>
      </w:pPr>
      <w:r w:rsidRPr="00EB78CE">
        <w:rPr>
          <w:rFonts w:cstheme="minorHAnsi"/>
          <w:color w:val="231F20"/>
        </w:rPr>
        <w:t>Arugula might also improve muscle oxygenation during exercise.</w:t>
      </w:r>
    </w:p>
    <w:p w:rsidR="00BB625B" w:rsidRPr="00EB78CE" w:rsidRDefault="00BB625B" w:rsidP="007A0F2E">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p>
    <w:p w:rsidR="00BB625B" w:rsidRPr="00EB78CE" w:rsidRDefault="007A0F2E" w:rsidP="00BB625B">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Arugula also contains:</w:t>
      </w:r>
    </w:p>
    <w:p w:rsidR="00642FCC" w:rsidRPr="00EB78CE" w:rsidRDefault="00642FCC" w:rsidP="00642FCC">
      <w:pPr>
        <w:pStyle w:val="NormalWeb"/>
        <w:shd w:val="clear" w:color="auto" w:fill="FFFFFF"/>
        <w:spacing w:before="0" w:beforeAutospacing="0" w:after="0" w:afterAutospacing="0" w:line="390" w:lineRule="atLeast"/>
        <w:ind w:firstLine="720"/>
        <w:rPr>
          <w:rFonts w:asciiTheme="minorHAnsi" w:hAnsiTheme="minorHAnsi" w:cstheme="minorHAnsi"/>
          <w:color w:val="231F20"/>
          <w:sz w:val="22"/>
          <w:szCs w:val="22"/>
        </w:rPr>
      </w:pPr>
      <w:r w:rsidRPr="00EB78CE">
        <w:rPr>
          <w:rFonts w:asciiTheme="minorHAnsi" w:hAnsiTheme="minorHAnsi" w:cstheme="minorHAnsi"/>
          <w:color w:val="231F20"/>
          <w:sz w:val="22"/>
          <w:szCs w:val="22"/>
        </w:rPr>
        <w:t xml:space="preserve">One </w:t>
      </w:r>
      <w:r w:rsidR="007A0F2E" w:rsidRPr="00EB78CE">
        <w:rPr>
          <w:rFonts w:asciiTheme="minorHAnsi" w:hAnsiTheme="minorHAnsi" w:cstheme="minorHAnsi"/>
          <w:color w:val="231F20"/>
          <w:sz w:val="22"/>
          <w:szCs w:val="22"/>
        </w:rPr>
        <w:t>g of protein</w:t>
      </w:r>
    </w:p>
    <w:p w:rsidR="00BB625B" w:rsidRPr="00EB78CE" w:rsidRDefault="007A0F2E" w:rsidP="00642FCC">
      <w:pPr>
        <w:pStyle w:val="NormalWeb"/>
        <w:numPr>
          <w:ilvl w:val="1"/>
          <w:numId w:val="10"/>
        </w:numPr>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g of fat</w:t>
      </w:r>
    </w:p>
    <w:p w:rsidR="00642FCC" w:rsidRPr="00EB78CE" w:rsidRDefault="007A0F2E" w:rsidP="00642FCC">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Consuming 2 cups of arugula will provide:</w:t>
      </w:r>
    </w:p>
    <w:p w:rsidR="0040342B" w:rsidRPr="00EB78CE" w:rsidRDefault="0040342B" w:rsidP="0040342B">
      <w:pPr>
        <w:pStyle w:val="NormalWeb"/>
        <w:numPr>
          <w:ilvl w:val="0"/>
          <w:numId w:val="11"/>
        </w:numPr>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p</w:t>
      </w:r>
      <w:r w:rsidR="007A0F2E" w:rsidRPr="00EB78CE">
        <w:rPr>
          <w:rFonts w:asciiTheme="minorHAnsi" w:hAnsiTheme="minorHAnsi" w:cstheme="minorHAnsi"/>
          <w:color w:val="231F20"/>
          <w:sz w:val="22"/>
          <w:szCs w:val="22"/>
        </w:rPr>
        <w:t>ercent of vitamin A</w:t>
      </w:r>
    </w:p>
    <w:p w:rsidR="0040342B" w:rsidRPr="00EB78CE" w:rsidRDefault="007A0F2E" w:rsidP="0040342B">
      <w:pPr>
        <w:pStyle w:val="NormalWeb"/>
        <w:shd w:val="clear" w:color="auto" w:fill="FFFFFF"/>
        <w:spacing w:before="0" w:beforeAutospacing="0" w:after="0" w:afterAutospacing="0" w:line="390" w:lineRule="atLeast"/>
        <w:ind w:firstLine="720"/>
        <w:rPr>
          <w:rFonts w:asciiTheme="minorHAnsi" w:hAnsiTheme="minorHAnsi" w:cstheme="minorHAnsi"/>
          <w:color w:val="231F20"/>
          <w:sz w:val="22"/>
          <w:szCs w:val="22"/>
        </w:rPr>
      </w:pPr>
      <w:r w:rsidRPr="00EB78CE">
        <w:rPr>
          <w:rFonts w:asciiTheme="minorHAnsi" w:hAnsiTheme="minorHAnsi" w:cstheme="minorHAnsi"/>
          <w:color w:val="231F20"/>
          <w:sz w:val="22"/>
          <w:szCs w:val="22"/>
        </w:rPr>
        <w:t>over 50 percent of vitamin K</w:t>
      </w:r>
    </w:p>
    <w:p w:rsidR="007A0F2E" w:rsidRPr="00EB78CE" w:rsidRDefault="007A0F2E" w:rsidP="0040342B">
      <w:pPr>
        <w:pStyle w:val="NormalWeb"/>
        <w:shd w:val="clear" w:color="auto" w:fill="FFFFFF"/>
        <w:spacing w:before="0" w:beforeAutospacing="0" w:after="0" w:afterAutospacing="0" w:line="390" w:lineRule="atLeast"/>
        <w:ind w:firstLine="720"/>
        <w:rPr>
          <w:rFonts w:asciiTheme="minorHAnsi" w:hAnsiTheme="minorHAnsi" w:cstheme="minorHAnsi"/>
          <w:color w:val="231F20"/>
          <w:sz w:val="22"/>
          <w:szCs w:val="22"/>
        </w:rPr>
      </w:pPr>
      <w:r w:rsidRPr="00EB78CE">
        <w:rPr>
          <w:rFonts w:asciiTheme="minorHAnsi" w:hAnsiTheme="minorHAnsi" w:cstheme="minorHAnsi"/>
          <w:color w:val="231F20"/>
          <w:sz w:val="22"/>
          <w:szCs w:val="22"/>
        </w:rPr>
        <w:t>8 percent of vitamin C, folate, and calcium needs for the day</w:t>
      </w:r>
    </w:p>
    <w:p w:rsidR="0040342B" w:rsidRPr="00EB78CE" w:rsidRDefault="0040342B" w:rsidP="007A0F2E">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p>
    <w:p w:rsidR="00C3095D" w:rsidRPr="00EB78CE" w:rsidRDefault="007A0F2E" w:rsidP="0040342B">
      <w:pPr>
        <w:pStyle w:val="NormalWeb"/>
        <w:shd w:val="clear" w:color="auto" w:fill="FFFFFF"/>
        <w:spacing w:before="0" w:beforeAutospacing="0" w:after="0" w:afterAutospacing="0" w:line="390" w:lineRule="atLeast"/>
        <w:rPr>
          <w:rFonts w:asciiTheme="minorHAnsi" w:hAnsiTheme="minorHAnsi" w:cstheme="minorHAnsi"/>
          <w:color w:val="231F20"/>
          <w:sz w:val="22"/>
          <w:szCs w:val="22"/>
        </w:rPr>
      </w:pPr>
      <w:r w:rsidRPr="00EB78CE">
        <w:rPr>
          <w:rFonts w:asciiTheme="minorHAnsi" w:hAnsiTheme="minorHAnsi" w:cstheme="minorHAnsi"/>
          <w:color w:val="231F20"/>
          <w:sz w:val="22"/>
          <w:szCs w:val="22"/>
        </w:rPr>
        <w:t>Arugula ranks among the top 20 foods in regards to Aggregate Nutrient Density Index (ANDI score). The ANDI score measures vitamin, mineral, and phytonutrient content in relation to caloric content.</w:t>
      </w:r>
    </w:p>
    <w:p w:rsidR="00C3095D" w:rsidRDefault="00C3095D" w:rsidP="002B4AAB">
      <w:pPr>
        <w:rPr>
          <w:b/>
          <w:u w:val="single"/>
        </w:rPr>
      </w:pPr>
    </w:p>
    <w:p w:rsidR="00C3095D" w:rsidRDefault="00C3095D" w:rsidP="002B4AAB">
      <w:pPr>
        <w:rPr>
          <w:b/>
          <w:u w:val="single"/>
        </w:rPr>
      </w:pPr>
    </w:p>
    <w:p w:rsidR="00D51B7B" w:rsidRPr="00EB78CE" w:rsidRDefault="00D51B7B" w:rsidP="002B4AAB">
      <w:pPr>
        <w:rPr>
          <w:rFonts w:cstheme="minorHAnsi"/>
          <w:b/>
          <w:u w:val="single"/>
        </w:rPr>
      </w:pPr>
      <w:r w:rsidRPr="00EB78CE">
        <w:rPr>
          <w:rFonts w:cstheme="minorHAnsi"/>
          <w:b/>
          <w:u w:val="single"/>
        </w:rPr>
        <w:t>Feedback</w:t>
      </w:r>
    </w:p>
    <w:p w:rsidR="000A0AE9" w:rsidRDefault="00D51B7B" w:rsidP="000A0AE9">
      <w:pPr>
        <w:rPr>
          <w:rFonts w:cstheme="minorHAnsi"/>
        </w:rPr>
      </w:pPr>
      <w:r w:rsidRPr="00EB78CE">
        <w:rPr>
          <w:rFonts w:cstheme="minorHAnsi"/>
        </w:rPr>
        <w:t xml:space="preserve">Feedback is strongly encouraged and a very important part of any program.  If you have ideas, suggestions, concerns or just want to talk, please reach out to Sara George our market manager and Market Share coordinator.  She can be reached at </w:t>
      </w:r>
      <w:hyperlink r:id="rId8" w:history="1">
        <w:r w:rsidRPr="00EB78CE">
          <w:rPr>
            <w:rStyle w:val="Hyperlink"/>
            <w:rFonts w:cstheme="minorHAnsi"/>
          </w:rPr>
          <w:t>wabashafm@gmail.com</w:t>
        </w:r>
      </w:hyperlink>
      <w:r w:rsidRPr="00EB78CE">
        <w:rPr>
          <w:rFonts w:cstheme="minorHAnsi"/>
        </w:rPr>
        <w:t xml:space="preserve"> by email, home 715-442-2488 and cell 715-651-5046.   Please note that I am challenging to reach as when not at the market or</w:t>
      </w:r>
      <w:r w:rsidR="00EA573B" w:rsidRPr="00EB78CE">
        <w:rPr>
          <w:rFonts w:cstheme="minorHAnsi"/>
        </w:rPr>
        <w:t xml:space="preserve"> </w:t>
      </w:r>
      <w:r w:rsidRPr="00EB78CE">
        <w:rPr>
          <w:rFonts w:cstheme="minorHAnsi"/>
        </w:rPr>
        <w:t xml:space="preserve">making deliveries I am spending time in the field so don’t give up!  </w:t>
      </w:r>
    </w:p>
    <w:p w:rsidR="00C66D89" w:rsidRDefault="00C66D89" w:rsidP="000A0AE9">
      <w:pPr>
        <w:rPr>
          <w:rFonts w:cstheme="minorHAnsi"/>
        </w:rPr>
      </w:pPr>
    </w:p>
    <w:p w:rsidR="00C66D89" w:rsidRPr="00EB78CE" w:rsidRDefault="00C66D89" w:rsidP="000A0AE9">
      <w:pPr>
        <w:rPr>
          <w:rFonts w:cstheme="minorHAnsi"/>
        </w:rPr>
      </w:pPr>
    </w:p>
    <w:p w:rsidR="00497076" w:rsidRPr="000A0AE9" w:rsidRDefault="00497076" w:rsidP="00C66D89">
      <w:pPr>
        <w:jc w:val="center"/>
      </w:pPr>
      <w:r w:rsidRPr="00CD439B">
        <w:rPr>
          <w:b/>
          <w:sz w:val="28"/>
        </w:rPr>
        <w:t>Thank you for joining us for a summer of delicious vege</w:t>
      </w:r>
      <w:r w:rsidR="00CD439B">
        <w:rPr>
          <w:b/>
          <w:sz w:val="28"/>
        </w:rPr>
        <w:t>tables!!</w:t>
      </w:r>
    </w:p>
    <w:sectPr w:rsidR="00497076" w:rsidRPr="000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2D"/>
    <w:multiLevelType w:val="hybridMultilevel"/>
    <w:tmpl w:val="B546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1A6B"/>
    <w:multiLevelType w:val="hybridMultilevel"/>
    <w:tmpl w:val="3EEEC502"/>
    <w:lvl w:ilvl="0" w:tplc="CA0A9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934261"/>
    <w:multiLevelType w:val="multilevel"/>
    <w:tmpl w:val="8196EF16"/>
    <w:lvl w:ilvl="0">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F5209A"/>
    <w:multiLevelType w:val="multilevel"/>
    <w:tmpl w:val="F1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24B7F"/>
    <w:multiLevelType w:val="hybridMultilevel"/>
    <w:tmpl w:val="EFC27C02"/>
    <w:lvl w:ilvl="0" w:tplc="D6DA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63DA0"/>
    <w:multiLevelType w:val="hybridMultilevel"/>
    <w:tmpl w:val="C1C8C9F0"/>
    <w:lvl w:ilvl="0" w:tplc="5BE4B978">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155B1"/>
    <w:multiLevelType w:val="multilevel"/>
    <w:tmpl w:val="662E8304"/>
    <w:lvl w:ilvl="0">
      <w:start w:val="1"/>
      <w:numFmt w:val="bullet"/>
      <w:lvlText w:val=""/>
      <w:lvlJc w:val="left"/>
      <w:pPr>
        <w:tabs>
          <w:tab w:val="num" w:pos="3870"/>
        </w:tabs>
        <w:ind w:left="3870" w:hanging="360"/>
      </w:pPr>
      <w:rPr>
        <w:rFonts w:ascii="Symbol" w:hAnsi="Symbol" w:hint="default"/>
        <w:sz w:val="20"/>
      </w:rPr>
    </w:lvl>
    <w:lvl w:ilvl="1">
      <w:start w:val="1"/>
      <w:numFmt w:val="bullet"/>
      <w:lvlText w:val="o"/>
      <w:lvlJc w:val="left"/>
      <w:pPr>
        <w:tabs>
          <w:tab w:val="num" w:pos="4590"/>
        </w:tabs>
        <w:ind w:left="4590" w:hanging="360"/>
      </w:pPr>
      <w:rPr>
        <w:rFonts w:ascii="Courier New" w:hAnsi="Courier New" w:hint="default"/>
        <w:sz w:val="20"/>
      </w:rPr>
    </w:lvl>
    <w:lvl w:ilvl="2">
      <w:start w:val="1"/>
      <w:numFmt w:val="bullet"/>
      <w:lvlText w:val=""/>
      <w:lvlJc w:val="left"/>
      <w:pPr>
        <w:tabs>
          <w:tab w:val="num" w:pos="5310"/>
        </w:tabs>
        <w:ind w:left="5310" w:hanging="360"/>
      </w:pPr>
      <w:rPr>
        <w:rFonts w:ascii="Wingdings" w:hAnsi="Wingdings" w:hint="default"/>
        <w:sz w:val="20"/>
      </w:rPr>
    </w:lvl>
    <w:lvl w:ilvl="3" w:tentative="1">
      <w:start w:val="1"/>
      <w:numFmt w:val="bullet"/>
      <w:lvlText w:val=""/>
      <w:lvlJc w:val="left"/>
      <w:pPr>
        <w:tabs>
          <w:tab w:val="num" w:pos="6030"/>
        </w:tabs>
        <w:ind w:left="6030" w:hanging="360"/>
      </w:pPr>
      <w:rPr>
        <w:rFonts w:ascii="Wingdings" w:hAnsi="Wingdings" w:hint="default"/>
        <w:sz w:val="20"/>
      </w:rPr>
    </w:lvl>
    <w:lvl w:ilvl="4" w:tentative="1">
      <w:start w:val="1"/>
      <w:numFmt w:val="bullet"/>
      <w:lvlText w:val=""/>
      <w:lvlJc w:val="left"/>
      <w:pPr>
        <w:tabs>
          <w:tab w:val="num" w:pos="6750"/>
        </w:tabs>
        <w:ind w:left="6750" w:hanging="360"/>
      </w:pPr>
      <w:rPr>
        <w:rFonts w:ascii="Wingdings" w:hAnsi="Wingdings" w:hint="default"/>
        <w:sz w:val="20"/>
      </w:rPr>
    </w:lvl>
    <w:lvl w:ilvl="5" w:tentative="1">
      <w:start w:val="1"/>
      <w:numFmt w:val="bullet"/>
      <w:lvlText w:val=""/>
      <w:lvlJc w:val="left"/>
      <w:pPr>
        <w:tabs>
          <w:tab w:val="num" w:pos="7470"/>
        </w:tabs>
        <w:ind w:left="7470" w:hanging="360"/>
      </w:pPr>
      <w:rPr>
        <w:rFonts w:ascii="Wingdings" w:hAnsi="Wingdings" w:hint="default"/>
        <w:sz w:val="20"/>
      </w:rPr>
    </w:lvl>
    <w:lvl w:ilvl="6" w:tentative="1">
      <w:start w:val="1"/>
      <w:numFmt w:val="bullet"/>
      <w:lvlText w:val=""/>
      <w:lvlJc w:val="left"/>
      <w:pPr>
        <w:tabs>
          <w:tab w:val="num" w:pos="8190"/>
        </w:tabs>
        <w:ind w:left="8190" w:hanging="360"/>
      </w:pPr>
      <w:rPr>
        <w:rFonts w:ascii="Wingdings" w:hAnsi="Wingdings" w:hint="default"/>
        <w:sz w:val="20"/>
      </w:rPr>
    </w:lvl>
    <w:lvl w:ilvl="7" w:tentative="1">
      <w:start w:val="1"/>
      <w:numFmt w:val="bullet"/>
      <w:lvlText w:val=""/>
      <w:lvlJc w:val="left"/>
      <w:pPr>
        <w:tabs>
          <w:tab w:val="num" w:pos="8910"/>
        </w:tabs>
        <w:ind w:left="8910" w:hanging="360"/>
      </w:pPr>
      <w:rPr>
        <w:rFonts w:ascii="Wingdings" w:hAnsi="Wingdings" w:hint="default"/>
        <w:sz w:val="20"/>
      </w:rPr>
    </w:lvl>
    <w:lvl w:ilvl="8" w:tentative="1">
      <w:start w:val="1"/>
      <w:numFmt w:val="bullet"/>
      <w:lvlText w:val=""/>
      <w:lvlJc w:val="left"/>
      <w:pPr>
        <w:tabs>
          <w:tab w:val="num" w:pos="9630"/>
        </w:tabs>
        <w:ind w:left="9630" w:hanging="360"/>
      </w:pPr>
      <w:rPr>
        <w:rFonts w:ascii="Wingdings" w:hAnsi="Wingdings" w:hint="default"/>
        <w:sz w:val="20"/>
      </w:rPr>
    </w:lvl>
  </w:abstractNum>
  <w:abstractNum w:abstractNumId="7" w15:restartNumberingAfterBreak="0">
    <w:nsid w:val="2D560706"/>
    <w:multiLevelType w:val="multilevel"/>
    <w:tmpl w:val="3094E7B2"/>
    <w:lvl w:ilvl="0">
      <w:start w:val="1"/>
      <w:numFmt w:val="bullet"/>
      <w:lvlText w:val=""/>
      <w:lvlJc w:val="left"/>
      <w:pPr>
        <w:tabs>
          <w:tab w:val="num" w:pos="1230"/>
        </w:tabs>
        <w:ind w:left="1230" w:hanging="360"/>
      </w:pPr>
      <w:rPr>
        <w:rFonts w:ascii="Symbol" w:hAnsi="Symbol" w:hint="default"/>
        <w:sz w:val="20"/>
      </w:rPr>
    </w:lvl>
    <w:lvl w:ilvl="1" w:tentative="1">
      <w:start w:val="1"/>
      <w:numFmt w:val="bullet"/>
      <w:lvlText w:val=""/>
      <w:lvlJc w:val="left"/>
      <w:pPr>
        <w:tabs>
          <w:tab w:val="num" w:pos="1950"/>
        </w:tabs>
        <w:ind w:left="1950" w:hanging="360"/>
      </w:pPr>
      <w:rPr>
        <w:rFonts w:ascii="Symbol" w:hAnsi="Symbol" w:hint="default"/>
        <w:sz w:val="20"/>
      </w:rPr>
    </w:lvl>
    <w:lvl w:ilvl="2" w:tentative="1">
      <w:start w:val="1"/>
      <w:numFmt w:val="bullet"/>
      <w:lvlText w:val=""/>
      <w:lvlJc w:val="left"/>
      <w:pPr>
        <w:tabs>
          <w:tab w:val="num" w:pos="2670"/>
        </w:tabs>
        <w:ind w:left="2670" w:hanging="360"/>
      </w:pPr>
      <w:rPr>
        <w:rFonts w:ascii="Symbol" w:hAnsi="Symbol" w:hint="default"/>
        <w:sz w:val="20"/>
      </w:rPr>
    </w:lvl>
    <w:lvl w:ilvl="3" w:tentative="1">
      <w:start w:val="1"/>
      <w:numFmt w:val="bullet"/>
      <w:lvlText w:val=""/>
      <w:lvlJc w:val="left"/>
      <w:pPr>
        <w:tabs>
          <w:tab w:val="num" w:pos="3390"/>
        </w:tabs>
        <w:ind w:left="3390" w:hanging="360"/>
      </w:pPr>
      <w:rPr>
        <w:rFonts w:ascii="Symbol" w:hAnsi="Symbol" w:hint="default"/>
        <w:sz w:val="20"/>
      </w:rPr>
    </w:lvl>
    <w:lvl w:ilvl="4" w:tentative="1">
      <w:start w:val="1"/>
      <w:numFmt w:val="bullet"/>
      <w:lvlText w:val=""/>
      <w:lvlJc w:val="left"/>
      <w:pPr>
        <w:tabs>
          <w:tab w:val="num" w:pos="4110"/>
        </w:tabs>
        <w:ind w:left="4110" w:hanging="360"/>
      </w:pPr>
      <w:rPr>
        <w:rFonts w:ascii="Symbol" w:hAnsi="Symbol" w:hint="default"/>
        <w:sz w:val="20"/>
      </w:rPr>
    </w:lvl>
    <w:lvl w:ilvl="5" w:tentative="1">
      <w:start w:val="1"/>
      <w:numFmt w:val="bullet"/>
      <w:lvlText w:val=""/>
      <w:lvlJc w:val="left"/>
      <w:pPr>
        <w:tabs>
          <w:tab w:val="num" w:pos="4830"/>
        </w:tabs>
        <w:ind w:left="4830" w:hanging="360"/>
      </w:pPr>
      <w:rPr>
        <w:rFonts w:ascii="Symbol" w:hAnsi="Symbol" w:hint="default"/>
        <w:sz w:val="20"/>
      </w:rPr>
    </w:lvl>
    <w:lvl w:ilvl="6" w:tentative="1">
      <w:start w:val="1"/>
      <w:numFmt w:val="bullet"/>
      <w:lvlText w:val=""/>
      <w:lvlJc w:val="left"/>
      <w:pPr>
        <w:tabs>
          <w:tab w:val="num" w:pos="5550"/>
        </w:tabs>
        <w:ind w:left="5550" w:hanging="360"/>
      </w:pPr>
      <w:rPr>
        <w:rFonts w:ascii="Symbol" w:hAnsi="Symbol" w:hint="default"/>
        <w:sz w:val="20"/>
      </w:rPr>
    </w:lvl>
    <w:lvl w:ilvl="7" w:tentative="1">
      <w:start w:val="1"/>
      <w:numFmt w:val="bullet"/>
      <w:lvlText w:val=""/>
      <w:lvlJc w:val="left"/>
      <w:pPr>
        <w:tabs>
          <w:tab w:val="num" w:pos="6270"/>
        </w:tabs>
        <w:ind w:left="6270" w:hanging="360"/>
      </w:pPr>
      <w:rPr>
        <w:rFonts w:ascii="Symbol" w:hAnsi="Symbol" w:hint="default"/>
        <w:sz w:val="20"/>
      </w:rPr>
    </w:lvl>
    <w:lvl w:ilvl="8" w:tentative="1">
      <w:start w:val="1"/>
      <w:numFmt w:val="bullet"/>
      <w:lvlText w:val=""/>
      <w:lvlJc w:val="left"/>
      <w:pPr>
        <w:tabs>
          <w:tab w:val="num" w:pos="6990"/>
        </w:tabs>
        <w:ind w:left="6990" w:hanging="360"/>
      </w:pPr>
      <w:rPr>
        <w:rFonts w:ascii="Symbol" w:hAnsi="Symbol" w:hint="default"/>
        <w:sz w:val="20"/>
      </w:rPr>
    </w:lvl>
  </w:abstractNum>
  <w:abstractNum w:abstractNumId="8" w15:restartNumberingAfterBreak="0">
    <w:nsid w:val="44773C3C"/>
    <w:multiLevelType w:val="hybridMultilevel"/>
    <w:tmpl w:val="1DB2A6F4"/>
    <w:lvl w:ilvl="0" w:tplc="9146C43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521626"/>
    <w:multiLevelType w:val="hybridMultilevel"/>
    <w:tmpl w:val="36280716"/>
    <w:lvl w:ilvl="0" w:tplc="19C639C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296340"/>
    <w:multiLevelType w:val="multilevel"/>
    <w:tmpl w:val="BD40B7F2"/>
    <w:lvl w:ilvl="0">
      <w:start w:val="1"/>
      <w:numFmt w:val="bullet"/>
      <w:lvlText w:val=""/>
      <w:lvlJc w:val="left"/>
      <w:pPr>
        <w:tabs>
          <w:tab w:val="num" w:pos="3015"/>
        </w:tabs>
        <w:ind w:left="3015" w:hanging="360"/>
      </w:pPr>
      <w:rPr>
        <w:rFonts w:ascii="Symbol" w:hAnsi="Symbol" w:hint="default"/>
        <w:sz w:val="20"/>
      </w:rPr>
    </w:lvl>
    <w:lvl w:ilvl="1" w:tentative="1">
      <w:start w:val="1"/>
      <w:numFmt w:val="bullet"/>
      <w:lvlText w:val=""/>
      <w:lvlJc w:val="left"/>
      <w:pPr>
        <w:tabs>
          <w:tab w:val="num" w:pos="3735"/>
        </w:tabs>
        <w:ind w:left="3735" w:hanging="360"/>
      </w:pPr>
      <w:rPr>
        <w:rFonts w:ascii="Symbol" w:hAnsi="Symbol" w:hint="default"/>
        <w:sz w:val="20"/>
      </w:rPr>
    </w:lvl>
    <w:lvl w:ilvl="2" w:tentative="1">
      <w:start w:val="1"/>
      <w:numFmt w:val="bullet"/>
      <w:lvlText w:val=""/>
      <w:lvlJc w:val="left"/>
      <w:pPr>
        <w:tabs>
          <w:tab w:val="num" w:pos="4455"/>
        </w:tabs>
        <w:ind w:left="4455" w:hanging="360"/>
      </w:pPr>
      <w:rPr>
        <w:rFonts w:ascii="Symbol" w:hAnsi="Symbol" w:hint="default"/>
        <w:sz w:val="20"/>
      </w:rPr>
    </w:lvl>
    <w:lvl w:ilvl="3" w:tentative="1">
      <w:start w:val="1"/>
      <w:numFmt w:val="bullet"/>
      <w:lvlText w:val=""/>
      <w:lvlJc w:val="left"/>
      <w:pPr>
        <w:tabs>
          <w:tab w:val="num" w:pos="5175"/>
        </w:tabs>
        <w:ind w:left="5175" w:hanging="360"/>
      </w:pPr>
      <w:rPr>
        <w:rFonts w:ascii="Symbol" w:hAnsi="Symbol" w:hint="default"/>
        <w:sz w:val="20"/>
      </w:rPr>
    </w:lvl>
    <w:lvl w:ilvl="4" w:tentative="1">
      <w:start w:val="1"/>
      <w:numFmt w:val="bullet"/>
      <w:lvlText w:val=""/>
      <w:lvlJc w:val="left"/>
      <w:pPr>
        <w:tabs>
          <w:tab w:val="num" w:pos="5895"/>
        </w:tabs>
        <w:ind w:left="5895" w:hanging="360"/>
      </w:pPr>
      <w:rPr>
        <w:rFonts w:ascii="Symbol" w:hAnsi="Symbol" w:hint="default"/>
        <w:sz w:val="20"/>
      </w:rPr>
    </w:lvl>
    <w:lvl w:ilvl="5" w:tentative="1">
      <w:start w:val="1"/>
      <w:numFmt w:val="bullet"/>
      <w:lvlText w:val=""/>
      <w:lvlJc w:val="left"/>
      <w:pPr>
        <w:tabs>
          <w:tab w:val="num" w:pos="6615"/>
        </w:tabs>
        <w:ind w:left="6615" w:hanging="360"/>
      </w:pPr>
      <w:rPr>
        <w:rFonts w:ascii="Symbol" w:hAnsi="Symbol" w:hint="default"/>
        <w:sz w:val="20"/>
      </w:rPr>
    </w:lvl>
    <w:lvl w:ilvl="6" w:tentative="1">
      <w:start w:val="1"/>
      <w:numFmt w:val="bullet"/>
      <w:lvlText w:val=""/>
      <w:lvlJc w:val="left"/>
      <w:pPr>
        <w:tabs>
          <w:tab w:val="num" w:pos="7335"/>
        </w:tabs>
        <w:ind w:left="7335" w:hanging="360"/>
      </w:pPr>
      <w:rPr>
        <w:rFonts w:ascii="Symbol" w:hAnsi="Symbol" w:hint="default"/>
        <w:sz w:val="20"/>
      </w:rPr>
    </w:lvl>
    <w:lvl w:ilvl="7" w:tentative="1">
      <w:start w:val="1"/>
      <w:numFmt w:val="bullet"/>
      <w:lvlText w:val=""/>
      <w:lvlJc w:val="left"/>
      <w:pPr>
        <w:tabs>
          <w:tab w:val="num" w:pos="8055"/>
        </w:tabs>
        <w:ind w:left="8055" w:hanging="360"/>
      </w:pPr>
      <w:rPr>
        <w:rFonts w:ascii="Symbol" w:hAnsi="Symbol" w:hint="default"/>
        <w:sz w:val="20"/>
      </w:rPr>
    </w:lvl>
    <w:lvl w:ilvl="8" w:tentative="1">
      <w:start w:val="1"/>
      <w:numFmt w:val="bullet"/>
      <w:lvlText w:val=""/>
      <w:lvlJc w:val="left"/>
      <w:pPr>
        <w:tabs>
          <w:tab w:val="num" w:pos="8775"/>
        </w:tabs>
        <w:ind w:left="8775" w:hanging="360"/>
      </w:pPr>
      <w:rPr>
        <w:rFonts w:ascii="Symbol" w:hAnsi="Symbol" w:hint="default"/>
        <w:sz w:val="20"/>
      </w:rPr>
    </w:lvl>
  </w:abstractNum>
  <w:num w:numId="1">
    <w:abstractNumId w:val="4"/>
  </w:num>
  <w:num w:numId="2">
    <w:abstractNumId w:val="0"/>
  </w:num>
  <w:num w:numId="3">
    <w:abstractNumId w:val="3"/>
  </w:num>
  <w:num w:numId="4">
    <w:abstractNumId w:val="6"/>
  </w:num>
  <w:num w:numId="5">
    <w:abstractNumId w:val="10"/>
  </w:num>
  <w:num w:numId="6">
    <w:abstractNumId w:val="7"/>
  </w:num>
  <w:num w:numId="7">
    <w:abstractNumId w:val="9"/>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6"/>
    <w:rsid w:val="00023E04"/>
    <w:rsid w:val="000347B6"/>
    <w:rsid w:val="000A0AE9"/>
    <w:rsid w:val="000C20F9"/>
    <w:rsid w:val="000C2F17"/>
    <w:rsid w:val="000C76F8"/>
    <w:rsid w:val="0014203B"/>
    <w:rsid w:val="002B4AAB"/>
    <w:rsid w:val="002D6C24"/>
    <w:rsid w:val="003351F5"/>
    <w:rsid w:val="0040342B"/>
    <w:rsid w:val="00497076"/>
    <w:rsid w:val="00642FCC"/>
    <w:rsid w:val="007543B9"/>
    <w:rsid w:val="007A0F2E"/>
    <w:rsid w:val="007C21DE"/>
    <w:rsid w:val="008A1F05"/>
    <w:rsid w:val="008A531C"/>
    <w:rsid w:val="0092696C"/>
    <w:rsid w:val="009F7921"/>
    <w:rsid w:val="00A90C30"/>
    <w:rsid w:val="00AD04AD"/>
    <w:rsid w:val="00B45D97"/>
    <w:rsid w:val="00BB625B"/>
    <w:rsid w:val="00C3095D"/>
    <w:rsid w:val="00C66D89"/>
    <w:rsid w:val="00CD439B"/>
    <w:rsid w:val="00D51B7B"/>
    <w:rsid w:val="00EA573B"/>
    <w:rsid w:val="00EB78CE"/>
    <w:rsid w:val="00F20C84"/>
    <w:rsid w:val="00FA5423"/>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FF58-8A12-424E-8132-F644A9AE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0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B"/>
    <w:pPr>
      <w:ind w:left="720"/>
      <w:contextualSpacing/>
    </w:pPr>
  </w:style>
  <w:style w:type="character" w:styleId="Hyperlink">
    <w:name w:val="Hyperlink"/>
    <w:basedOn w:val="DefaultParagraphFont"/>
    <w:uiPriority w:val="99"/>
    <w:unhideWhenUsed/>
    <w:rsid w:val="00D51B7B"/>
    <w:rPr>
      <w:color w:val="0563C1" w:themeColor="hyperlink"/>
      <w:u w:val="single"/>
    </w:rPr>
  </w:style>
  <w:style w:type="character" w:customStyle="1" w:styleId="Mention">
    <w:name w:val="Mention"/>
    <w:basedOn w:val="DefaultParagraphFont"/>
    <w:uiPriority w:val="99"/>
    <w:semiHidden/>
    <w:unhideWhenUsed/>
    <w:rsid w:val="00D51B7B"/>
    <w:rPr>
      <w:color w:val="2B579A"/>
      <w:shd w:val="clear" w:color="auto" w:fill="E6E6E6"/>
    </w:rPr>
  </w:style>
  <w:style w:type="character" w:customStyle="1" w:styleId="Heading1Char">
    <w:name w:val="Heading 1 Char"/>
    <w:basedOn w:val="DefaultParagraphFont"/>
    <w:link w:val="Heading1"/>
    <w:uiPriority w:val="9"/>
    <w:rsid w:val="00A90C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C30"/>
    <w:rPr>
      <w:rFonts w:ascii="Times New Roman" w:eastAsia="Times New Roman" w:hAnsi="Times New Roman" w:cs="Times New Roman"/>
      <w:b/>
      <w:bCs/>
      <w:sz w:val="27"/>
      <w:szCs w:val="27"/>
    </w:rPr>
  </w:style>
  <w:style w:type="character" w:customStyle="1" w:styleId="o-assettitlea-headlinetext">
    <w:name w:val="o-assettitle__a-headlinetext"/>
    <w:basedOn w:val="DefaultParagraphFont"/>
    <w:rsid w:val="00A90C30"/>
  </w:style>
  <w:style w:type="character" w:customStyle="1" w:styleId="gig-rating-stars">
    <w:name w:val="gig-rating-stars"/>
    <w:basedOn w:val="DefaultParagraphFont"/>
    <w:rsid w:val="00A90C30"/>
  </w:style>
  <w:style w:type="character" w:customStyle="1" w:styleId="gig-rating-ratingsum">
    <w:name w:val="gig-rating-ratingsum"/>
    <w:basedOn w:val="DefaultParagraphFont"/>
    <w:rsid w:val="00A90C30"/>
  </w:style>
  <w:style w:type="character" w:customStyle="1" w:styleId="o-attributiona-author--label">
    <w:name w:val="o-attribution__a-author--label"/>
    <w:basedOn w:val="DefaultParagraphFont"/>
    <w:rsid w:val="00A90C30"/>
  </w:style>
  <w:style w:type="character" w:customStyle="1" w:styleId="apple-converted-space">
    <w:name w:val="apple-converted-space"/>
    <w:basedOn w:val="DefaultParagraphFont"/>
    <w:rsid w:val="00A90C30"/>
  </w:style>
  <w:style w:type="character" w:customStyle="1" w:styleId="o-attributiona-name">
    <w:name w:val="o-attribution__a-name"/>
    <w:basedOn w:val="DefaultParagraphFont"/>
    <w:rsid w:val="00A90C30"/>
  </w:style>
  <w:style w:type="character" w:customStyle="1" w:styleId="o-attributiona-source--label">
    <w:name w:val="o-attribution__a-source--label"/>
    <w:basedOn w:val="DefaultParagraphFont"/>
    <w:rsid w:val="00A90C30"/>
  </w:style>
  <w:style w:type="character" w:customStyle="1" w:styleId="a-button--savea-textwrap">
    <w:name w:val="a-button--save__a-textwrap"/>
    <w:basedOn w:val="DefaultParagraphFont"/>
    <w:rsid w:val="00A90C30"/>
  </w:style>
  <w:style w:type="character" w:customStyle="1" w:styleId="a-button--printa-textwrap">
    <w:name w:val="a-button--print__a-textwrap"/>
    <w:basedOn w:val="DefaultParagraphFont"/>
    <w:rsid w:val="00A90C30"/>
  </w:style>
  <w:style w:type="character" w:customStyle="1" w:styleId="o-ingredientsa-headlinetext">
    <w:name w:val="o-ingredients__a-headlinetext"/>
    <w:basedOn w:val="DefaultParagraphFont"/>
    <w:rsid w:val="00A90C30"/>
  </w:style>
  <w:style w:type="character" w:customStyle="1" w:styleId="o-methoda-headlinetext">
    <w:name w:val="o-method__a-headlinetext"/>
    <w:basedOn w:val="DefaultParagraphFont"/>
    <w:rsid w:val="00A90C30"/>
  </w:style>
  <w:style w:type="paragraph" w:styleId="NormalWeb">
    <w:name w:val="Normal (Web)"/>
    <w:basedOn w:val="Normal"/>
    <w:uiPriority w:val="99"/>
    <w:unhideWhenUsed/>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opyrighta-credit">
    <w:name w:val="o-copyright__a-credit"/>
    <w:basedOn w:val="Normal"/>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8246">
      <w:bodyDiv w:val="1"/>
      <w:marLeft w:val="0"/>
      <w:marRight w:val="0"/>
      <w:marTop w:val="0"/>
      <w:marBottom w:val="0"/>
      <w:divBdr>
        <w:top w:val="none" w:sz="0" w:space="0" w:color="auto"/>
        <w:left w:val="none" w:sz="0" w:space="0" w:color="auto"/>
        <w:bottom w:val="none" w:sz="0" w:space="0" w:color="auto"/>
        <w:right w:val="none" w:sz="0" w:space="0" w:color="auto"/>
      </w:divBdr>
    </w:div>
    <w:div w:id="61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31862466">
          <w:marLeft w:val="0"/>
          <w:marRight w:val="0"/>
          <w:marTop w:val="0"/>
          <w:marBottom w:val="0"/>
          <w:divBdr>
            <w:top w:val="none" w:sz="0" w:space="0" w:color="auto"/>
            <w:left w:val="none" w:sz="0" w:space="0" w:color="auto"/>
            <w:bottom w:val="none" w:sz="0" w:space="0" w:color="auto"/>
            <w:right w:val="none" w:sz="0" w:space="0" w:color="auto"/>
          </w:divBdr>
          <w:divsChild>
            <w:div w:id="1233664730">
              <w:marLeft w:val="-210"/>
              <w:marRight w:val="-210"/>
              <w:marTop w:val="0"/>
              <w:marBottom w:val="0"/>
              <w:divBdr>
                <w:top w:val="none" w:sz="0" w:space="0" w:color="auto"/>
                <w:left w:val="none" w:sz="0" w:space="0" w:color="auto"/>
                <w:bottom w:val="none" w:sz="0" w:space="0" w:color="auto"/>
                <w:right w:val="none" w:sz="0" w:space="0" w:color="auto"/>
              </w:divBdr>
              <w:divsChild>
                <w:div w:id="14134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427">
          <w:marLeft w:val="0"/>
          <w:marRight w:val="0"/>
          <w:marTop w:val="0"/>
          <w:marBottom w:val="0"/>
          <w:divBdr>
            <w:top w:val="none" w:sz="0" w:space="0" w:color="auto"/>
            <w:left w:val="none" w:sz="0" w:space="0" w:color="auto"/>
            <w:bottom w:val="none" w:sz="0" w:space="0" w:color="auto"/>
            <w:right w:val="none" w:sz="0" w:space="0" w:color="auto"/>
          </w:divBdr>
          <w:divsChild>
            <w:div w:id="569079505">
              <w:marLeft w:val="0"/>
              <w:marRight w:val="0"/>
              <w:marTop w:val="0"/>
              <w:marBottom w:val="0"/>
              <w:divBdr>
                <w:top w:val="none" w:sz="0" w:space="0" w:color="auto"/>
                <w:left w:val="none" w:sz="0" w:space="0" w:color="auto"/>
                <w:bottom w:val="none" w:sz="0" w:space="0" w:color="auto"/>
                <w:right w:val="none" w:sz="0" w:space="0" w:color="auto"/>
              </w:divBdr>
              <w:divsChild>
                <w:div w:id="693925614">
                  <w:marLeft w:val="0"/>
                  <w:marRight w:val="0"/>
                  <w:marTop w:val="0"/>
                  <w:marBottom w:val="0"/>
                  <w:divBdr>
                    <w:top w:val="none" w:sz="0" w:space="0" w:color="auto"/>
                    <w:left w:val="none" w:sz="0" w:space="0" w:color="auto"/>
                    <w:bottom w:val="none" w:sz="0" w:space="0" w:color="auto"/>
                    <w:right w:val="none" w:sz="0" w:space="0" w:color="auto"/>
                  </w:divBdr>
                </w:div>
              </w:divsChild>
            </w:div>
            <w:div w:id="896627664">
              <w:marLeft w:val="0"/>
              <w:marRight w:val="0"/>
              <w:marTop w:val="0"/>
              <w:marBottom w:val="0"/>
              <w:divBdr>
                <w:top w:val="none" w:sz="0" w:space="0" w:color="auto"/>
                <w:left w:val="none" w:sz="0" w:space="0" w:color="auto"/>
                <w:bottom w:val="none" w:sz="0" w:space="0" w:color="auto"/>
                <w:right w:val="none" w:sz="0" w:space="0" w:color="auto"/>
              </w:divBdr>
              <w:divsChild>
                <w:div w:id="602960191">
                  <w:marLeft w:val="0"/>
                  <w:marRight w:val="0"/>
                  <w:marTop w:val="0"/>
                  <w:marBottom w:val="210"/>
                  <w:divBdr>
                    <w:top w:val="none" w:sz="0" w:space="0" w:color="auto"/>
                    <w:left w:val="none" w:sz="0" w:space="0" w:color="auto"/>
                    <w:bottom w:val="none" w:sz="0" w:space="0" w:color="auto"/>
                    <w:right w:val="none" w:sz="0" w:space="0" w:color="auto"/>
                  </w:divBdr>
                  <w:divsChild>
                    <w:div w:id="136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245">
              <w:marLeft w:val="0"/>
              <w:marRight w:val="0"/>
              <w:marTop w:val="0"/>
              <w:marBottom w:val="0"/>
              <w:divBdr>
                <w:top w:val="none" w:sz="0" w:space="0" w:color="auto"/>
                <w:left w:val="none" w:sz="0" w:space="0" w:color="auto"/>
                <w:bottom w:val="none" w:sz="0" w:space="0" w:color="auto"/>
                <w:right w:val="none" w:sz="0" w:space="0" w:color="auto"/>
              </w:divBdr>
              <w:divsChild>
                <w:div w:id="549731502">
                  <w:marLeft w:val="0"/>
                  <w:marRight w:val="0"/>
                  <w:marTop w:val="0"/>
                  <w:marBottom w:val="105"/>
                  <w:divBdr>
                    <w:top w:val="none" w:sz="0" w:space="0" w:color="auto"/>
                    <w:left w:val="none" w:sz="0" w:space="0" w:color="auto"/>
                    <w:bottom w:val="dotted" w:sz="6" w:space="5" w:color="333333"/>
                    <w:right w:val="none" w:sz="0" w:space="11" w:color="auto"/>
                  </w:divBdr>
                  <w:divsChild>
                    <w:div w:id="1841121599">
                      <w:marLeft w:val="0"/>
                      <w:marRight w:val="0"/>
                      <w:marTop w:val="0"/>
                      <w:marBottom w:val="0"/>
                      <w:divBdr>
                        <w:top w:val="none" w:sz="0" w:space="0" w:color="auto"/>
                        <w:left w:val="none" w:sz="0" w:space="0" w:color="auto"/>
                        <w:bottom w:val="none" w:sz="0" w:space="0" w:color="auto"/>
                        <w:right w:val="none" w:sz="0" w:space="0" w:color="auto"/>
                      </w:divBdr>
                      <w:divsChild>
                        <w:div w:id="674771279">
                          <w:marLeft w:val="0"/>
                          <w:marRight w:val="210"/>
                          <w:marTop w:val="0"/>
                          <w:marBottom w:val="0"/>
                          <w:divBdr>
                            <w:top w:val="none" w:sz="0" w:space="0" w:color="auto"/>
                            <w:left w:val="none" w:sz="0" w:space="0" w:color="auto"/>
                            <w:bottom w:val="none" w:sz="0" w:space="0" w:color="auto"/>
                            <w:right w:val="none" w:sz="0" w:space="0" w:color="auto"/>
                          </w:divBdr>
                        </w:div>
                        <w:div w:id="1452674469">
                          <w:marLeft w:val="0"/>
                          <w:marRight w:val="0"/>
                          <w:marTop w:val="0"/>
                          <w:marBottom w:val="0"/>
                          <w:divBdr>
                            <w:top w:val="none" w:sz="0" w:space="0" w:color="auto"/>
                            <w:left w:val="none" w:sz="0" w:space="0" w:color="auto"/>
                            <w:bottom w:val="none" w:sz="0" w:space="0" w:color="auto"/>
                            <w:right w:val="none" w:sz="0" w:space="0" w:color="auto"/>
                          </w:divBdr>
                          <w:divsChild>
                            <w:div w:id="794446936">
                              <w:marLeft w:val="0"/>
                              <w:marRight w:val="0"/>
                              <w:marTop w:val="0"/>
                              <w:marBottom w:val="0"/>
                              <w:divBdr>
                                <w:top w:val="none" w:sz="0" w:space="0" w:color="auto"/>
                                <w:left w:val="none" w:sz="0" w:space="0" w:color="auto"/>
                                <w:bottom w:val="none" w:sz="0" w:space="0" w:color="auto"/>
                                <w:right w:val="none" w:sz="0" w:space="0" w:color="auto"/>
                              </w:divBdr>
                            </w:div>
                            <w:div w:id="1792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451">
              <w:marLeft w:val="0"/>
              <w:marRight w:val="0"/>
              <w:marTop w:val="0"/>
              <w:marBottom w:val="0"/>
              <w:divBdr>
                <w:top w:val="none" w:sz="0" w:space="0" w:color="auto"/>
                <w:left w:val="none" w:sz="0" w:space="0" w:color="auto"/>
                <w:bottom w:val="none" w:sz="0" w:space="0" w:color="auto"/>
                <w:right w:val="none" w:sz="0" w:space="0" w:color="auto"/>
              </w:divBdr>
            </w:div>
            <w:div w:id="1263225148">
              <w:marLeft w:val="0"/>
              <w:marRight w:val="0"/>
              <w:marTop w:val="0"/>
              <w:marBottom w:val="0"/>
              <w:divBdr>
                <w:top w:val="none" w:sz="0" w:space="0" w:color="auto"/>
                <w:left w:val="none" w:sz="0" w:space="0" w:color="auto"/>
                <w:bottom w:val="none" w:sz="0" w:space="0" w:color="auto"/>
                <w:right w:val="none" w:sz="0" w:space="0" w:color="auto"/>
              </w:divBdr>
              <w:divsChild>
                <w:div w:id="293559281">
                  <w:marLeft w:val="0"/>
                  <w:marRight w:val="0"/>
                  <w:marTop w:val="0"/>
                  <w:marBottom w:val="60"/>
                  <w:divBdr>
                    <w:top w:val="none" w:sz="0" w:space="0" w:color="auto"/>
                    <w:left w:val="none" w:sz="0" w:space="0" w:color="auto"/>
                    <w:bottom w:val="none" w:sz="0" w:space="0" w:color="auto"/>
                    <w:right w:val="none" w:sz="0" w:space="0" w:color="auto"/>
                  </w:divBdr>
                  <w:divsChild>
                    <w:div w:id="1507861967">
                      <w:marLeft w:val="0"/>
                      <w:marRight w:val="0"/>
                      <w:marTop w:val="0"/>
                      <w:marBottom w:val="0"/>
                      <w:divBdr>
                        <w:top w:val="none" w:sz="0" w:space="0" w:color="auto"/>
                        <w:left w:val="none" w:sz="0" w:space="0" w:color="auto"/>
                        <w:bottom w:val="none" w:sz="0" w:space="0" w:color="auto"/>
                        <w:right w:val="none" w:sz="0" w:space="0" w:color="auto"/>
                      </w:divBdr>
                      <w:divsChild>
                        <w:div w:id="1016269417">
                          <w:marLeft w:val="0"/>
                          <w:marRight w:val="0"/>
                          <w:marTop w:val="0"/>
                          <w:marBottom w:val="0"/>
                          <w:divBdr>
                            <w:top w:val="none" w:sz="0" w:space="0" w:color="auto"/>
                            <w:left w:val="none" w:sz="0" w:space="0" w:color="auto"/>
                            <w:bottom w:val="none" w:sz="0" w:space="0" w:color="auto"/>
                            <w:right w:val="none" w:sz="0" w:space="0" w:color="auto"/>
                          </w:divBdr>
                          <w:divsChild>
                            <w:div w:id="362944466">
                              <w:marLeft w:val="-53"/>
                              <w:marRight w:val="-53"/>
                              <w:marTop w:val="0"/>
                              <w:marBottom w:val="0"/>
                              <w:divBdr>
                                <w:top w:val="none" w:sz="0" w:space="0" w:color="auto"/>
                                <w:left w:val="none" w:sz="0" w:space="0" w:color="auto"/>
                                <w:bottom w:val="none" w:sz="0" w:space="0" w:color="auto"/>
                                <w:right w:val="none" w:sz="0" w:space="0" w:color="auto"/>
                              </w:divBdr>
                              <w:divsChild>
                                <w:div w:id="399906031">
                                  <w:marLeft w:val="0"/>
                                  <w:marRight w:val="0"/>
                                  <w:marTop w:val="0"/>
                                  <w:marBottom w:val="0"/>
                                  <w:divBdr>
                                    <w:top w:val="none" w:sz="0" w:space="0" w:color="auto"/>
                                    <w:left w:val="none" w:sz="0" w:space="0" w:color="auto"/>
                                    <w:bottom w:val="none" w:sz="0" w:space="0" w:color="auto"/>
                                    <w:right w:val="none" w:sz="0" w:space="0" w:color="auto"/>
                                  </w:divBdr>
                                </w:div>
                              </w:divsChild>
                            </w:div>
                            <w:div w:id="885095404">
                              <w:marLeft w:val="-53"/>
                              <w:marRight w:val="-53"/>
                              <w:marTop w:val="0"/>
                              <w:marBottom w:val="0"/>
                              <w:divBdr>
                                <w:top w:val="none" w:sz="0" w:space="0" w:color="auto"/>
                                <w:left w:val="none" w:sz="0" w:space="0" w:color="auto"/>
                                <w:bottom w:val="none" w:sz="0" w:space="0" w:color="auto"/>
                                <w:right w:val="none" w:sz="0" w:space="0" w:color="auto"/>
                              </w:divBdr>
                              <w:divsChild>
                                <w:div w:id="1635912176">
                                  <w:marLeft w:val="0"/>
                                  <w:marRight w:val="0"/>
                                  <w:marTop w:val="0"/>
                                  <w:marBottom w:val="0"/>
                                  <w:divBdr>
                                    <w:top w:val="none" w:sz="0" w:space="0" w:color="auto"/>
                                    <w:left w:val="none" w:sz="0" w:space="0" w:color="auto"/>
                                    <w:bottom w:val="none" w:sz="0" w:space="0" w:color="auto"/>
                                    <w:right w:val="none" w:sz="0" w:space="0" w:color="auto"/>
                                  </w:divBdr>
                                </w:div>
                              </w:divsChild>
                            </w:div>
                            <w:div w:id="165362660">
                              <w:marLeft w:val="-53"/>
                              <w:marRight w:val="-53"/>
                              <w:marTop w:val="0"/>
                              <w:marBottom w:val="0"/>
                              <w:divBdr>
                                <w:top w:val="none" w:sz="0" w:space="0" w:color="auto"/>
                                <w:left w:val="none" w:sz="0" w:space="0" w:color="auto"/>
                                <w:bottom w:val="none" w:sz="0" w:space="0" w:color="auto"/>
                                <w:right w:val="none" w:sz="0" w:space="0" w:color="auto"/>
                              </w:divBdr>
                              <w:divsChild>
                                <w:div w:id="918633656">
                                  <w:marLeft w:val="0"/>
                                  <w:marRight w:val="0"/>
                                  <w:marTop w:val="0"/>
                                  <w:marBottom w:val="0"/>
                                  <w:divBdr>
                                    <w:top w:val="none" w:sz="0" w:space="0" w:color="auto"/>
                                    <w:left w:val="none" w:sz="0" w:space="0" w:color="auto"/>
                                    <w:bottom w:val="none" w:sz="0" w:space="0" w:color="auto"/>
                                    <w:right w:val="none" w:sz="0" w:space="0" w:color="auto"/>
                                  </w:divBdr>
                                </w:div>
                              </w:divsChild>
                            </w:div>
                            <w:div w:id="695542086">
                              <w:marLeft w:val="-53"/>
                              <w:marRight w:val="-53"/>
                              <w:marTop w:val="0"/>
                              <w:marBottom w:val="0"/>
                              <w:divBdr>
                                <w:top w:val="none" w:sz="0" w:space="0" w:color="auto"/>
                                <w:left w:val="none" w:sz="0" w:space="0" w:color="auto"/>
                                <w:bottom w:val="none" w:sz="0" w:space="0" w:color="auto"/>
                                <w:right w:val="none" w:sz="0" w:space="0" w:color="auto"/>
                              </w:divBdr>
                              <w:divsChild>
                                <w:div w:id="1682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35">
              <w:marLeft w:val="0"/>
              <w:marRight w:val="0"/>
              <w:marTop w:val="0"/>
              <w:marBottom w:val="0"/>
              <w:divBdr>
                <w:top w:val="dotted" w:sz="6" w:space="21" w:color="333333"/>
                <w:left w:val="none" w:sz="0" w:space="0" w:color="auto"/>
                <w:bottom w:val="none" w:sz="0" w:space="0" w:color="auto"/>
                <w:right w:val="none" w:sz="0" w:space="0" w:color="auto"/>
              </w:divBdr>
              <w:divsChild>
                <w:div w:id="1831478763">
                  <w:marLeft w:val="0"/>
                  <w:marRight w:val="105"/>
                  <w:marTop w:val="0"/>
                  <w:marBottom w:val="0"/>
                  <w:divBdr>
                    <w:top w:val="none" w:sz="0" w:space="0" w:color="auto"/>
                    <w:left w:val="none" w:sz="0" w:space="0" w:color="auto"/>
                    <w:bottom w:val="none" w:sz="0" w:space="0" w:color="auto"/>
                    <w:right w:val="none" w:sz="0" w:space="0" w:color="auto"/>
                  </w:divBdr>
                  <w:divsChild>
                    <w:div w:id="2014602290">
                      <w:marLeft w:val="0"/>
                      <w:marRight w:val="0"/>
                      <w:marTop w:val="0"/>
                      <w:marBottom w:val="0"/>
                      <w:divBdr>
                        <w:top w:val="none" w:sz="0" w:space="0" w:color="auto"/>
                        <w:left w:val="none" w:sz="0" w:space="0" w:color="auto"/>
                        <w:bottom w:val="none" w:sz="0" w:space="0" w:color="auto"/>
                        <w:right w:val="none" w:sz="0" w:space="0" w:color="auto"/>
                      </w:divBdr>
                      <w:divsChild>
                        <w:div w:id="37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544">
                  <w:marLeft w:val="105"/>
                  <w:marRight w:val="0"/>
                  <w:marTop w:val="0"/>
                  <w:marBottom w:val="0"/>
                  <w:divBdr>
                    <w:top w:val="none" w:sz="0" w:space="0" w:color="auto"/>
                    <w:left w:val="none" w:sz="0" w:space="0" w:color="auto"/>
                    <w:bottom w:val="none" w:sz="0" w:space="0" w:color="auto"/>
                    <w:right w:val="none" w:sz="0" w:space="0" w:color="auto"/>
                  </w:divBdr>
                  <w:divsChild>
                    <w:div w:id="10112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90">
          <w:marLeft w:val="0"/>
          <w:marRight w:val="0"/>
          <w:marTop w:val="0"/>
          <w:marBottom w:val="0"/>
          <w:divBdr>
            <w:top w:val="none" w:sz="0" w:space="0" w:color="auto"/>
            <w:left w:val="none" w:sz="0" w:space="0" w:color="auto"/>
            <w:bottom w:val="none" w:sz="0" w:space="0" w:color="auto"/>
            <w:right w:val="none" w:sz="0" w:space="0" w:color="auto"/>
          </w:divBdr>
          <w:divsChild>
            <w:div w:id="1224827607">
              <w:marLeft w:val="0"/>
              <w:marRight w:val="0"/>
              <w:marTop w:val="0"/>
              <w:marBottom w:val="0"/>
              <w:divBdr>
                <w:top w:val="none" w:sz="0" w:space="0" w:color="auto"/>
                <w:left w:val="none" w:sz="0" w:space="0" w:color="auto"/>
                <w:bottom w:val="none" w:sz="0" w:space="0" w:color="auto"/>
                <w:right w:val="none" w:sz="0" w:space="0" w:color="auto"/>
              </w:divBdr>
              <w:divsChild>
                <w:div w:id="1726904202">
                  <w:marLeft w:val="0"/>
                  <w:marRight w:val="0"/>
                  <w:marTop w:val="0"/>
                  <w:marBottom w:val="0"/>
                  <w:divBdr>
                    <w:top w:val="none" w:sz="0" w:space="0" w:color="auto"/>
                    <w:left w:val="none" w:sz="0" w:space="0" w:color="auto"/>
                    <w:bottom w:val="none" w:sz="0" w:space="0" w:color="auto"/>
                    <w:right w:val="none" w:sz="0" w:space="0" w:color="auto"/>
                  </w:divBdr>
                  <w:divsChild>
                    <w:div w:id="827938092">
                      <w:marLeft w:val="0"/>
                      <w:marRight w:val="0"/>
                      <w:marTop w:val="0"/>
                      <w:marBottom w:val="0"/>
                      <w:divBdr>
                        <w:top w:val="none" w:sz="0" w:space="0" w:color="auto"/>
                        <w:left w:val="none" w:sz="0" w:space="0" w:color="auto"/>
                        <w:bottom w:val="none" w:sz="0" w:space="0" w:color="auto"/>
                        <w:right w:val="none" w:sz="0" w:space="0" w:color="auto"/>
                      </w:divBdr>
                    </w:div>
                    <w:div w:id="1108812186">
                      <w:marLeft w:val="0"/>
                      <w:marRight w:val="0"/>
                      <w:marTop w:val="0"/>
                      <w:marBottom w:val="0"/>
                      <w:divBdr>
                        <w:top w:val="none" w:sz="0" w:space="0" w:color="auto"/>
                        <w:left w:val="none" w:sz="0" w:space="0" w:color="auto"/>
                        <w:bottom w:val="none" w:sz="0" w:space="0" w:color="auto"/>
                        <w:right w:val="none" w:sz="0" w:space="0" w:color="auto"/>
                      </w:divBdr>
                    </w:div>
                    <w:div w:id="958951057">
                      <w:marLeft w:val="0"/>
                      <w:marRight w:val="0"/>
                      <w:marTop w:val="0"/>
                      <w:marBottom w:val="0"/>
                      <w:divBdr>
                        <w:top w:val="none" w:sz="0" w:space="0" w:color="auto"/>
                        <w:left w:val="none" w:sz="0" w:space="0" w:color="auto"/>
                        <w:bottom w:val="none" w:sz="0" w:space="0" w:color="auto"/>
                        <w:right w:val="none" w:sz="0" w:space="0" w:color="auto"/>
                      </w:divBdr>
                      <w:divsChild>
                        <w:div w:id="34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979">
                  <w:marLeft w:val="0"/>
                  <w:marRight w:val="0"/>
                  <w:marTop w:val="0"/>
                  <w:marBottom w:val="0"/>
                  <w:divBdr>
                    <w:top w:val="none" w:sz="0" w:space="0" w:color="auto"/>
                    <w:left w:val="none" w:sz="0" w:space="0" w:color="auto"/>
                    <w:bottom w:val="none" w:sz="0" w:space="0" w:color="auto"/>
                    <w:right w:val="none" w:sz="0" w:space="0" w:color="auto"/>
                  </w:divBdr>
                  <w:divsChild>
                    <w:div w:id="576092895">
                      <w:marLeft w:val="0"/>
                      <w:marRight w:val="0"/>
                      <w:marTop w:val="0"/>
                      <w:marBottom w:val="0"/>
                      <w:divBdr>
                        <w:top w:val="none" w:sz="0" w:space="0" w:color="auto"/>
                        <w:left w:val="none" w:sz="0" w:space="0" w:color="auto"/>
                        <w:bottom w:val="none" w:sz="0" w:space="0" w:color="auto"/>
                        <w:right w:val="none" w:sz="0" w:space="0" w:color="auto"/>
                      </w:divBdr>
                    </w:div>
                    <w:div w:id="1622111843">
                      <w:marLeft w:val="0"/>
                      <w:marRight w:val="0"/>
                      <w:marTop w:val="0"/>
                      <w:marBottom w:val="0"/>
                      <w:divBdr>
                        <w:top w:val="none" w:sz="0" w:space="0" w:color="auto"/>
                        <w:left w:val="none" w:sz="0" w:space="0" w:color="auto"/>
                        <w:bottom w:val="none" w:sz="0" w:space="0" w:color="auto"/>
                        <w:right w:val="none" w:sz="0" w:space="0" w:color="auto"/>
                      </w:divBdr>
                    </w:div>
                  </w:divsChild>
                </w:div>
                <w:div w:id="496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7947">
      <w:bodyDiv w:val="1"/>
      <w:marLeft w:val="0"/>
      <w:marRight w:val="0"/>
      <w:marTop w:val="0"/>
      <w:marBottom w:val="0"/>
      <w:divBdr>
        <w:top w:val="none" w:sz="0" w:space="0" w:color="auto"/>
        <w:left w:val="none" w:sz="0" w:space="0" w:color="auto"/>
        <w:bottom w:val="none" w:sz="0" w:space="0" w:color="auto"/>
        <w:right w:val="none" w:sz="0" w:space="0" w:color="auto"/>
      </w:divBdr>
    </w:div>
    <w:div w:id="16422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bashafm@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2105</Characters>
  <Application>Microsoft Office Word</Application>
  <DocSecurity>0</DocSecurity>
  <Lines>77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cp:lastPrinted>2018-06-21T14:47:00Z</cp:lastPrinted>
  <dcterms:created xsi:type="dcterms:W3CDTF">2019-05-20T17:02:00Z</dcterms:created>
  <dcterms:modified xsi:type="dcterms:W3CDTF">2019-05-20T17:02:00Z</dcterms:modified>
</cp:coreProperties>
</file>