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6454" w14:textId="5A1ED6D9" w:rsidR="006B50B7" w:rsidRDefault="00804EB8" w:rsidP="008E7F50">
      <w:pPr>
        <w:pStyle w:val="Title"/>
      </w:pPr>
      <w:r>
        <w:t xml:space="preserve">Selling </w:t>
      </w:r>
      <w:r w:rsidR="004224F4">
        <w:t>Your Minnesota Shell Eggs</w:t>
      </w:r>
    </w:p>
    <w:p w14:paraId="1FEDFCE1" w14:textId="46B0D7CD" w:rsidR="004224F4" w:rsidRPr="004224F4" w:rsidRDefault="004224F4" w:rsidP="004224F4">
      <w:pPr>
        <w:pStyle w:val="Heading1"/>
      </w:pPr>
      <w:r w:rsidRPr="004224F4">
        <w:t>Definitions</w:t>
      </w:r>
    </w:p>
    <w:p w14:paraId="42987F35" w14:textId="01BD265E" w:rsidR="00CF407A" w:rsidRPr="00CF407A" w:rsidRDefault="004224F4" w:rsidP="004224F4">
      <w:r w:rsidRPr="0075149B">
        <w:rPr>
          <w:b/>
        </w:rPr>
        <w:t xml:space="preserve">Food </w:t>
      </w:r>
      <w:r>
        <w:rPr>
          <w:b/>
        </w:rPr>
        <w:t>facilities</w:t>
      </w:r>
      <w:r>
        <w:t>: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r w:rsidR="00CF407A">
        <w:br/>
      </w:r>
      <w:r w:rsidR="00CF407A" w:rsidRPr="00F4132A">
        <w:rPr>
          <w:i/>
        </w:rPr>
        <w:t xml:space="preserve">Minnesota Rules 4626.0020 Subparts 35 and 36, </w:t>
      </w:r>
      <w:hyperlink r:id="rId7" w:history="1">
        <w:r w:rsidR="00CF407A" w:rsidRPr="004A1F0D">
          <w:rPr>
            <w:rStyle w:val="Hyperlink"/>
            <w:i/>
          </w:rPr>
          <w:t>https://www.revisor.leg.state.mn.us/rules/?id=4626.0020</w:t>
        </w:r>
      </w:hyperlink>
      <w:r w:rsidR="00CF407A">
        <w:rPr>
          <w:i/>
        </w:rPr>
        <w:t xml:space="preserve"> </w:t>
      </w:r>
    </w:p>
    <w:p w14:paraId="3D43A14A" w14:textId="4212C9DF" w:rsidR="004224F4" w:rsidRDefault="004224F4" w:rsidP="004224F4">
      <w:r w:rsidRPr="00E86192">
        <w:rPr>
          <w:b/>
        </w:rPr>
        <w:t>MDA</w:t>
      </w:r>
      <w:r>
        <w:t xml:space="preserve"> = Minnesota Department of Agriculture</w:t>
      </w:r>
    </w:p>
    <w:p w14:paraId="65D74CEC" w14:textId="27562356" w:rsidR="001522BC" w:rsidRPr="001522BC" w:rsidRDefault="001522BC" w:rsidP="004224F4">
      <w:pPr>
        <w:rPr>
          <w:color w:val="0000FF" w:themeColor="hyperlink"/>
          <w:u w:val="single"/>
        </w:rPr>
      </w:pPr>
      <w:r w:rsidRPr="00A92A5F">
        <w:rPr>
          <w:b/>
        </w:rPr>
        <w:t>Product of the farm</w:t>
      </w:r>
      <w:r>
        <w:t>: Farm products that you grow or raise on land that you “occupy and cultivate.”  Land that you “occupy and cultivate” includes land that you rent or lease, so long as you have control over the production on that land.</w:t>
      </w:r>
      <w:r>
        <w:br/>
      </w:r>
      <w:r w:rsidRPr="00A92A5F">
        <w:rPr>
          <w:i/>
        </w:rPr>
        <w:t xml:space="preserve">Constitution of the State of Minnesota, Article 13, Section 7,  </w:t>
      </w:r>
      <w:hyperlink r:id="rId8" w:history="1">
        <w:r w:rsidRPr="00A92A5F">
          <w:rPr>
            <w:rStyle w:val="Hyperlink"/>
            <w:i/>
          </w:rPr>
          <w:t>https://www.revisor.mn.gov/constitution/#article_13</w:t>
        </w:r>
      </w:hyperlink>
      <w:r w:rsidRPr="00A92A5F">
        <w:rPr>
          <w:rStyle w:val="Hyperlink"/>
          <w:i/>
        </w:rPr>
        <w:t xml:space="preserve"> .</w:t>
      </w:r>
      <w:r w:rsidRPr="00A92A5F">
        <w:rPr>
          <w:rStyle w:val="Hyperlink"/>
          <w:i/>
        </w:rPr>
        <w:br/>
      </w:r>
      <w:r w:rsidRPr="00A92A5F">
        <w:rPr>
          <w:rStyle w:val="Hyperlink"/>
          <w:i/>
          <w:color w:val="auto"/>
          <w:u w:val="none"/>
        </w:rPr>
        <w:t xml:space="preserve">Minnesota Statute 28A.15 </w:t>
      </w:r>
      <w:proofErr w:type="spellStart"/>
      <w:r w:rsidRPr="00A92A5F">
        <w:rPr>
          <w:rStyle w:val="Hyperlink"/>
          <w:i/>
          <w:color w:val="auto"/>
          <w:u w:val="none"/>
        </w:rPr>
        <w:t>Subd</w:t>
      </w:r>
      <w:proofErr w:type="spellEnd"/>
      <w:r w:rsidRPr="00A92A5F">
        <w:rPr>
          <w:rStyle w:val="Hyperlink"/>
          <w:i/>
          <w:color w:val="auto"/>
          <w:u w:val="none"/>
        </w:rPr>
        <w:t xml:space="preserve">. 2, </w:t>
      </w:r>
      <w:hyperlink r:id="rId9" w:history="1">
        <w:r w:rsidRPr="00A92A5F">
          <w:rPr>
            <w:rStyle w:val="Hyperlink"/>
            <w:i/>
          </w:rPr>
          <w:t>https://www.revisor.leg.state.mn.us/statutes/?id=28A.15</w:t>
        </w:r>
      </w:hyperlink>
      <w:r>
        <w:rPr>
          <w:rStyle w:val="Hyperlink"/>
        </w:rPr>
        <w:t xml:space="preserve"> </w:t>
      </w:r>
    </w:p>
    <w:p w14:paraId="260CB3EB" w14:textId="77777777" w:rsidR="004224F4" w:rsidRDefault="004224F4" w:rsidP="004224F4">
      <w:pPr>
        <w:rPr>
          <w:color w:val="333333"/>
          <w:sz w:val="25"/>
          <w:szCs w:val="25"/>
          <w:shd w:val="clear" w:color="auto" w:fill="FFFFFF"/>
        </w:rPr>
      </w:pPr>
      <w:r w:rsidRPr="00E82D26">
        <w:rPr>
          <w:rFonts w:eastAsia="Times New Roman" w:cs="Times New Roman"/>
          <w:b/>
          <w:bCs/>
          <w:color w:val="000000"/>
          <w:bdr w:val="none" w:sz="0" w:space="0" w:color="auto" w:frame="1"/>
        </w:rPr>
        <w:t>Sell; sale</w:t>
      </w:r>
      <w:r>
        <w:rPr>
          <w:rFonts w:eastAsia="Times New Roman" w:cs="Times New Roman"/>
          <w:b/>
          <w:bCs/>
          <w:color w:val="000000"/>
          <w:bdr w:val="none" w:sz="0" w:space="0" w:color="auto" w:frame="1"/>
        </w:rPr>
        <w:t xml:space="preserve"> =</w:t>
      </w:r>
      <w:r w:rsidRPr="00566578">
        <w:rPr>
          <w:rFonts w:eastAsia="Times New Roman" w:cs="Times New Roman"/>
          <w:b/>
          <w:bCs/>
          <w:color w:val="000000"/>
          <w:bdr w:val="none" w:sz="0" w:space="0" w:color="auto" w:frame="1"/>
        </w:rPr>
        <w:t xml:space="preserve"> </w:t>
      </w:r>
      <w:r w:rsidRPr="0056657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r>
        <w:rPr>
          <w:rFonts w:eastAsia="Times New Roman" w:cs="Times New Roman"/>
          <w:i/>
          <w:color w:val="333333"/>
        </w:rPr>
        <w:t xml:space="preserve"> </w:t>
      </w:r>
      <w:r>
        <w:rPr>
          <w:rFonts w:eastAsia="Times New Roman" w:cs="Times New Roman"/>
          <w:i/>
          <w:color w:val="333333"/>
        </w:rPr>
        <w:br/>
      </w:r>
      <w:r w:rsidRPr="00566578">
        <w:rPr>
          <w:i/>
        </w:rPr>
        <w:t xml:space="preserve">Minnesota Statute 34A.01 </w:t>
      </w:r>
      <w:proofErr w:type="spellStart"/>
      <w:r w:rsidRPr="00566578">
        <w:rPr>
          <w:i/>
        </w:rPr>
        <w:t>Subd</w:t>
      </w:r>
      <w:proofErr w:type="spellEnd"/>
      <w:r w:rsidRPr="00566578">
        <w:rPr>
          <w:i/>
        </w:rPr>
        <w:t>. 12 (</w:t>
      </w:r>
      <w:hyperlink r:id="rId10" w:history="1">
        <w:r w:rsidRPr="00566578">
          <w:rPr>
            <w:rStyle w:val="Hyperlink"/>
            <w:i/>
          </w:rPr>
          <w:t>https://www.revisor.mn.gov/statutes/?id=34A.01</w:t>
        </w:r>
      </w:hyperlink>
    </w:p>
    <w:p w14:paraId="37ED4802" w14:textId="77777777" w:rsidR="004224F4" w:rsidRDefault="004224F4" w:rsidP="004224F4">
      <w:pPr>
        <w:pStyle w:val="Heading1"/>
      </w:pPr>
    </w:p>
    <w:p w14:paraId="30E92F06" w14:textId="3E5C0CCC" w:rsidR="004224F4" w:rsidRDefault="004224F4" w:rsidP="004224F4">
      <w:pPr>
        <w:pStyle w:val="Heading1"/>
      </w:pPr>
      <w:r w:rsidRPr="0075149B">
        <w:t xml:space="preserve">Types of </w:t>
      </w:r>
      <w:r>
        <w:t xml:space="preserve">Operations, Sales </w:t>
      </w:r>
      <w:r w:rsidRPr="0075149B">
        <w:t>Locations and Customers</w:t>
      </w:r>
    </w:p>
    <w:p w14:paraId="30C5E884" w14:textId="265BE962" w:rsidR="00825DE2" w:rsidRPr="004224F4" w:rsidRDefault="00A81474" w:rsidP="004224F4">
      <w:pPr>
        <w:pStyle w:val="Heading2"/>
      </w:pPr>
      <w:r>
        <w:br/>
      </w:r>
      <w:r w:rsidR="004224F4" w:rsidRPr="004224F4">
        <w:t>Two operation sizes</w:t>
      </w:r>
    </w:p>
    <w:p w14:paraId="3375DFFB" w14:textId="1ED3F45F" w:rsidR="00825DE2" w:rsidRDefault="00825DE2" w:rsidP="00825DE2">
      <w:pPr>
        <w:pStyle w:val="ListParagraph"/>
        <w:numPr>
          <w:ilvl w:val="0"/>
          <w:numId w:val="11"/>
        </w:numPr>
      </w:pPr>
      <w:r>
        <w:t xml:space="preserve">Fewer than 3,000 laying hens. Operations of this size are exempt from </w:t>
      </w:r>
      <w:r w:rsidR="00491F35">
        <w:t>registering with USDA Ag Marketing Service (AMS)</w:t>
      </w:r>
      <w:r>
        <w:t>.</w:t>
      </w:r>
      <w:r>
        <w:br/>
      </w:r>
    </w:p>
    <w:p w14:paraId="4C1E6A5D" w14:textId="2158B822" w:rsidR="00825DE2" w:rsidRPr="00624E86" w:rsidRDefault="00825DE2" w:rsidP="00825DE2">
      <w:pPr>
        <w:pStyle w:val="ListParagraph"/>
        <w:numPr>
          <w:ilvl w:val="0"/>
          <w:numId w:val="11"/>
        </w:numPr>
      </w:pPr>
      <w:r>
        <w:t xml:space="preserve">More than 3,000 laying hens. Operations of this size are subject to </w:t>
      </w:r>
      <w:r w:rsidR="00491F35">
        <w:t>USDA AMS requirements and must register as a Producer/Packer</w:t>
      </w:r>
      <w:r>
        <w:t>.</w:t>
      </w:r>
      <w:r w:rsidR="00624E86">
        <w:t xml:space="preserve"> Contact the MDA Dairy &amp; Food Inspection Division for more information:  </w:t>
      </w:r>
      <w:r w:rsidR="00624E86" w:rsidRPr="00624E86">
        <w:rPr>
          <w:rFonts w:cs="Arial"/>
          <w:color w:val="000000"/>
          <w:shd w:val="clear" w:color="auto" w:fill="FFFFFF"/>
        </w:rPr>
        <w:t>651-201-</w:t>
      </w:r>
      <w:r w:rsidR="00491F35" w:rsidRPr="00624E86">
        <w:rPr>
          <w:rFonts w:cs="Arial"/>
          <w:color w:val="000000"/>
          <w:shd w:val="clear" w:color="auto" w:fill="FFFFFF"/>
        </w:rPr>
        <w:t>6</w:t>
      </w:r>
      <w:r w:rsidR="00491F35">
        <w:rPr>
          <w:rFonts w:cs="Arial"/>
          <w:color w:val="000000"/>
          <w:shd w:val="clear" w:color="auto" w:fill="FFFFFF"/>
        </w:rPr>
        <w:t>300</w:t>
      </w:r>
    </w:p>
    <w:p w14:paraId="45E344E1" w14:textId="7532DC26" w:rsidR="00624E86" w:rsidRDefault="00624E86" w:rsidP="00624E86">
      <w:r>
        <w:lastRenderedPageBreak/>
        <w:t>The remainder of this fact sheet deals with flocks of fewer than 3,000 laying hens.</w:t>
      </w:r>
    </w:p>
    <w:p w14:paraId="42731441" w14:textId="4BFEF9A0" w:rsidR="004224F4" w:rsidRPr="001522BC" w:rsidRDefault="004224F4" w:rsidP="001522BC">
      <w:pPr>
        <w:pStyle w:val="Heading2"/>
      </w:pPr>
      <w:r>
        <w:t>Two</w:t>
      </w:r>
      <w:r w:rsidRPr="00A81474">
        <w:t xml:space="preserve"> type</w:t>
      </w:r>
      <w:r>
        <w:t>s of locations for sale of eggs</w:t>
      </w:r>
    </w:p>
    <w:p w14:paraId="53DCE50B" w14:textId="0FBB527C" w:rsidR="004224F4" w:rsidRPr="00A81474" w:rsidRDefault="001522BC" w:rsidP="004224F4">
      <w:pPr>
        <w:pStyle w:val="ListParagraph"/>
        <w:numPr>
          <w:ilvl w:val="0"/>
          <w:numId w:val="10"/>
        </w:numPr>
      </w:pPr>
      <w:r w:rsidRPr="00F3450B">
        <w:rPr>
          <w:noProof/>
        </w:rPr>
        <mc:AlternateContent>
          <mc:Choice Requires="wps">
            <w:drawing>
              <wp:anchor distT="45720" distB="45720" distL="114300" distR="114300" simplePos="0" relativeHeight="251659264" behindDoc="0" locked="0" layoutInCell="1" allowOverlap="1" wp14:anchorId="5B3926CE" wp14:editId="13612DCB">
                <wp:simplePos x="0" y="0"/>
                <wp:positionH relativeFrom="margin">
                  <wp:posOffset>3534410</wp:posOffset>
                </wp:positionH>
                <wp:positionV relativeFrom="margin">
                  <wp:posOffset>762000</wp:posOffset>
                </wp:positionV>
                <wp:extent cx="236093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70448E" w14:textId="77777777" w:rsidR="004224F4" w:rsidRDefault="004224F4" w:rsidP="004224F4">
                            <w:bookmarkStart w:id="0" w:name="_GoBack"/>
                            <w:r w:rsidRPr="0075149B">
                              <w:rPr>
                                <w:b/>
                              </w:rPr>
                              <w:t>“Farm Premises”</w:t>
                            </w:r>
                            <w:r>
                              <w:t xml:space="preserve"> do </w:t>
                            </w:r>
                            <w:r w:rsidRPr="00F3450B">
                              <w:rPr>
                                <w:u w:val="single"/>
                              </w:rPr>
                              <w:t>not</w:t>
                            </w:r>
                            <w:r>
                              <w:t xml:space="preserve"> include your vehicle, a farmers’ market booth, or a farm stand if these are located away from your farm.</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926CE" id="_x0000_t202" coordsize="21600,21600" o:spt="202" path="m,l,21600r21600,l21600,xe">
                <v:stroke joinstyle="miter"/>
                <v:path gradientshapeok="t" o:connecttype="rect"/>
              </v:shapetype>
              <v:shape id="Text Box 2" o:spid="_x0000_s1026" type="#_x0000_t202" style="position:absolute;left:0;text-align:left;margin-left:278.3pt;margin-top:60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">
                <v:textbox style="mso-fit-shape-to-text:t">
                  <w:txbxContent>
                    <w:p w14:paraId="7A70448E" w14:textId="77777777" w:rsidR="004224F4" w:rsidRDefault="004224F4" w:rsidP="004224F4">
                      <w:bookmarkStart w:id="1" w:name="_GoBack"/>
                      <w:r w:rsidRPr="0075149B">
                        <w:rPr>
                          <w:b/>
                        </w:rPr>
                        <w:t>“Farm Premises”</w:t>
                      </w:r>
                      <w:r>
                        <w:t xml:space="preserve"> do </w:t>
                      </w:r>
                      <w:r w:rsidRPr="00F3450B">
                        <w:rPr>
                          <w:u w:val="single"/>
                        </w:rPr>
                        <w:t>not</w:t>
                      </w:r>
                      <w:r>
                        <w:t xml:space="preserve"> include your vehicle, a farmers’ market booth, or a farm stand if these are located away from your farm.</w:t>
                      </w:r>
                      <w:bookmarkEnd w:id="1"/>
                    </w:p>
                  </w:txbxContent>
                </v:textbox>
                <w10:wrap type="square" anchorx="margin" anchory="margin"/>
              </v:shape>
            </w:pict>
          </mc:Fallback>
        </mc:AlternateContent>
      </w:r>
      <w:r w:rsidR="004224F4" w:rsidRPr="00A81474">
        <w:t xml:space="preserve">Your farm premises. </w:t>
      </w:r>
      <w:r w:rsidR="004224F4" w:rsidRPr="00A81474">
        <w:br/>
      </w:r>
    </w:p>
    <w:p w14:paraId="5C4BB242" w14:textId="1D436FE5" w:rsidR="004224F4" w:rsidRDefault="004224F4" w:rsidP="004224F4">
      <w:pPr>
        <w:pStyle w:val="ListParagraph"/>
        <w:numPr>
          <w:ilvl w:val="0"/>
          <w:numId w:val="10"/>
        </w:numPr>
      </w:pPr>
      <w:r w:rsidRPr="00A81474">
        <w:t xml:space="preserve">Anywhere else. </w:t>
      </w:r>
    </w:p>
    <w:p w14:paraId="3AD65670" w14:textId="2091649B" w:rsidR="00804EB8" w:rsidRPr="000265F0" w:rsidRDefault="004224F4" w:rsidP="004224F4">
      <w:pPr>
        <w:pStyle w:val="Heading2"/>
      </w:pPr>
      <w:r>
        <w:t>T</w:t>
      </w:r>
      <w:r w:rsidR="000265F0" w:rsidRPr="000265F0">
        <w:t>wo</w:t>
      </w:r>
      <w:r>
        <w:t xml:space="preserve"> types of customers</w:t>
      </w:r>
    </w:p>
    <w:p w14:paraId="4BBED357" w14:textId="639CB56F" w:rsidR="00804EB8" w:rsidRDefault="00804EB8" w:rsidP="00804EB8">
      <w:pPr>
        <w:pStyle w:val="ListParagraph"/>
        <w:numPr>
          <w:ilvl w:val="0"/>
          <w:numId w:val="1"/>
        </w:numPr>
      </w:pPr>
      <w:r w:rsidRPr="00317E01">
        <w:rPr>
          <w:b/>
        </w:rPr>
        <w:t>Individuals</w:t>
      </w:r>
      <w:r w:rsidR="00F9574E">
        <w:t xml:space="preserve">: </w:t>
      </w:r>
      <w:r>
        <w:t xml:space="preserve"> These are consumers who will serve the product to members of their household and/or non-paying guests.</w:t>
      </w:r>
      <w:r w:rsidR="00C41D91">
        <w:br/>
      </w:r>
    </w:p>
    <w:p w14:paraId="1686DABE" w14:textId="0DE94F4D" w:rsidR="00491F35" w:rsidRDefault="00804EB8" w:rsidP="00804EB8">
      <w:pPr>
        <w:pStyle w:val="ListParagraph"/>
        <w:numPr>
          <w:ilvl w:val="0"/>
          <w:numId w:val="1"/>
        </w:numPr>
      </w:pPr>
      <w:r w:rsidRPr="00317E01">
        <w:rPr>
          <w:b/>
        </w:rPr>
        <w:t xml:space="preserve">Food </w:t>
      </w:r>
      <w:r w:rsidR="00C41D91" w:rsidRPr="00317E01">
        <w:rPr>
          <w:b/>
        </w:rPr>
        <w:t>Facilities</w:t>
      </w:r>
      <w:r w:rsidR="00F9574E">
        <w:t xml:space="preserve">: </w:t>
      </w:r>
      <w:r>
        <w:t xml:space="preserve"> Any entity receiving your product that is not an individual consumer buying food to serve to their household, is a </w:t>
      </w:r>
      <w:r w:rsidR="00C41D91">
        <w:t xml:space="preserve">food facility. </w:t>
      </w:r>
    </w:p>
    <w:p w14:paraId="4AC028F6" w14:textId="53B3618D" w:rsidR="004224F4" w:rsidRPr="00A81474" w:rsidRDefault="004224F4" w:rsidP="004224F4">
      <w:r w:rsidRPr="00A81474">
        <w:t>Regulations for sale of eggs from your farm depend on how many laying hens you have, who your customers are</w:t>
      </w:r>
      <w:r>
        <w:t>, and where your sales will take place</w:t>
      </w:r>
      <w:r w:rsidRPr="00A81474">
        <w:t>.</w:t>
      </w:r>
    </w:p>
    <w:p w14:paraId="2310C90D" w14:textId="77777777" w:rsidR="004224F4" w:rsidRPr="00A81474" w:rsidRDefault="004224F4" w:rsidP="004224F4"/>
    <w:p w14:paraId="34AF6058" w14:textId="77777777" w:rsidR="00C41D91" w:rsidRPr="000265F0" w:rsidRDefault="00C41D91" w:rsidP="004224F4">
      <w:pPr>
        <w:pStyle w:val="Heading1"/>
      </w:pPr>
      <w:r w:rsidRPr="000265F0">
        <w:t>Licensing:</w:t>
      </w:r>
    </w:p>
    <w:p w14:paraId="781676AA" w14:textId="199BD45B" w:rsidR="004224F4" w:rsidRPr="004224F4" w:rsidRDefault="004224F4" w:rsidP="004224F4">
      <w:r>
        <w:t xml:space="preserve">Usually, licensing and inspection go together. In the case of </w:t>
      </w:r>
      <w:r w:rsidRPr="002D1783">
        <w:rPr>
          <w:i/>
        </w:rPr>
        <w:t>product of the farm</w:t>
      </w:r>
      <w:r>
        <w:t>, you are excluded from the requirement to have a license -- BUT you may still need an inspection of your facilities.</w:t>
      </w:r>
    </w:p>
    <w:p w14:paraId="470FDA73" w14:textId="79F8B264"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w:t>
      </w:r>
      <w:r w:rsidR="004224F4">
        <w:t>cluded</w:t>
      </w:r>
      <w:r>
        <w:t xml:space="preserve"> from licensing. </w:t>
      </w:r>
      <w:r w:rsidR="002D1783">
        <w:t xml:space="preserve"> </w:t>
      </w:r>
      <w:r>
        <w:t xml:space="preserve">If you raise the </w:t>
      </w:r>
      <w:r w:rsidR="00850E0C">
        <w:t>hens</w:t>
      </w:r>
      <w:r>
        <w:t xml:space="preserve"> yourself on land that you control (through ownership or rental or lease agreement), you </w:t>
      </w:r>
      <w:r w:rsidR="0052121F">
        <w:t>are not required to have</w:t>
      </w:r>
      <w:r>
        <w:t xml:space="preserve"> a</w:t>
      </w:r>
      <w:r w:rsidR="004224F4">
        <w:t>n</w:t>
      </w:r>
      <w:r>
        <w:t xml:space="preserve"> </w:t>
      </w:r>
      <w:r w:rsidR="004224F4">
        <w:t xml:space="preserve">MDA </w:t>
      </w:r>
      <w:r>
        <w:t xml:space="preserve">license </w:t>
      </w:r>
      <w:r w:rsidR="0052121F">
        <w:t xml:space="preserve">in order </w:t>
      </w:r>
      <w:r>
        <w:t xml:space="preserve">to sell </w:t>
      </w:r>
      <w:r w:rsidR="00850E0C">
        <w:t>eggs</w:t>
      </w:r>
      <w:r>
        <w:t>.</w:t>
      </w:r>
    </w:p>
    <w:p w14:paraId="463C3662" w14:textId="77777777" w:rsidR="00C41D91" w:rsidRDefault="00C41D91" w:rsidP="00C41D91">
      <w:pPr>
        <w:pStyle w:val="ListParagraph"/>
      </w:pPr>
    </w:p>
    <w:p w14:paraId="3EC6310B" w14:textId="5A99FE45" w:rsidR="00CF407A" w:rsidRDefault="00C41D91" w:rsidP="00826548">
      <w:pPr>
        <w:pStyle w:val="ListParagraph"/>
        <w:numPr>
          <w:ilvl w:val="0"/>
          <w:numId w:val="2"/>
        </w:numPr>
        <w:shd w:val="clear" w:color="auto" w:fill="FFFFFF"/>
        <w:spacing w:before="48" w:after="120" w:line="302" w:lineRule="atLeast"/>
        <w:textAlignment w:val="baseline"/>
      </w:pPr>
      <w:r>
        <w:t>If you</w:t>
      </w:r>
      <w:r w:rsidR="00491F35">
        <w:t xml:space="preserve"> purchase or obtain</w:t>
      </w:r>
      <w:r>
        <w:t xml:space="preserve"> </w:t>
      </w:r>
      <w:r w:rsidR="00850E0C">
        <w:t>eggs</w:t>
      </w:r>
      <w:r>
        <w:t xml:space="preserve"> from other farmers to </w:t>
      </w:r>
      <w:r w:rsidR="00317E01">
        <w:t>sell or offer</w:t>
      </w:r>
      <w:r w:rsidR="002D1783">
        <w:t xml:space="preserve"> </w:t>
      </w:r>
      <w:r>
        <w:t>to customers</w:t>
      </w:r>
      <w:r w:rsidR="00CF407A">
        <w:t xml:space="preserve"> under your own label</w:t>
      </w:r>
      <w:r>
        <w:t xml:space="preserve"> – even if you are donating your </w:t>
      </w:r>
      <w:r w:rsidR="002D1783">
        <w:t>distribution</w:t>
      </w:r>
      <w:r>
        <w:t xml:space="preserve"> effort</w:t>
      </w:r>
      <w:r w:rsidR="002D1783">
        <w:t>s</w:t>
      </w:r>
      <w:r>
        <w:t xml:space="preserve"> – you </w:t>
      </w:r>
      <w:r w:rsidR="0052121F">
        <w:t>must have</w:t>
      </w:r>
      <w:r>
        <w:t xml:space="preserve"> a</w:t>
      </w:r>
      <w:r w:rsidR="004224F4">
        <w:t>n MDA</w:t>
      </w:r>
      <w:r>
        <w:t xml:space="preserve"> </w:t>
      </w:r>
      <w:r w:rsidR="003D0305">
        <w:t xml:space="preserve">food handlers </w:t>
      </w:r>
      <w:r>
        <w:t xml:space="preserve">license. </w:t>
      </w:r>
      <w:r w:rsidR="00A22DD5">
        <w:t xml:space="preserve"> </w:t>
      </w:r>
      <w:r>
        <w:t>Minnesota’s definition of “sell” includes a</w:t>
      </w:r>
      <w:r w:rsidR="007D12D9">
        <w:t>ny time a product changes hands</w:t>
      </w:r>
      <w:r w:rsidR="00A258B3">
        <w:t xml:space="preserve"> in any way</w:t>
      </w:r>
      <w:r w:rsidR="004224F4">
        <w:t>.</w:t>
      </w:r>
    </w:p>
    <w:p w14:paraId="670D1DF6" w14:textId="17E89B03" w:rsidR="00CF407A" w:rsidRDefault="00CF407A" w:rsidP="00CF407A">
      <w:pPr>
        <w:pStyle w:val="ListParagraph"/>
        <w:numPr>
          <w:ilvl w:val="1"/>
          <w:numId w:val="2"/>
        </w:numPr>
        <w:shd w:val="clear" w:color="auto" w:fill="FFFFFF"/>
        <w:spacing w:before="48" w:after="120" w:line="302" w:lineRule="atLeast"/>
        <w:textAlignment w:val="baseline"/>
      </w:pPr>
      <w:r>
        <w:t>Exception: If eggs are candled, graded, packaged and labeled by another entity, you can distribute the eggs for that entity without having an MDA food handlers license.</w:t>
      </w:r>
    </w:p>
    <w:p w14:paraId="518F90EA" w14:textId="76DA2E60" w:rsidR="001522BC" w:rsidRPr="00CF407A" w:rsidRDefault="001522BC" w:rsidP="001522BC">
      <w:pPr>
        <w:shd w:val="clear" w:color="auto" w:fill="FFFFFF"/>
        <w:spacing w:before="48" w:after="120" w:line="302" w:lineRule="atLeast"/>
        <w:ind w:left="1080"/>
        <w:textAlignment w:val="baseline"/>
      </w:pPr>
      <w:r>
        <w:br/>
      </w:r>
      <w:r w:rsidRPr="00276FA9">
        <w:rPr>
          <w:i/>
        </w:rPr>
        <w:t xml:space="preserve">Minnesota Statutes 29.235, </w:t>
      </w:r>
      <w:hyperlink r:id="rId11" w:history="1">
        <w:r w:rsidRPr="00276FA9">
          <w:rPr>
            <w:rStyle w:val="Hyperlink"/>
            <w:i/>
          </w:rPr>
          <w:t>https://www.revisor.leg.state.mn.us/statutes/?id=29.235</w:t>
        </w:r>
      </w:hyperlink>
      <w:r w:rsidRPr="00276FA9">
        <w:rPr>
          <w:i/>
        </w:rPr>
        <w:t xml:space="preserve"> </w:t>
      </w:r>
      <w:r w:rsidRPr="00276FA9">
        <w:rPr>
          <w:i/>
        </w:rPr>
        <w:br/>
      </w:r>
      <w:r w:rsidRPr="00276FA9">
        <w:rPr>
          <w:i/>
        </w:rPr>
        <w:br/>
        <w:t xml:space="preserve">Minnesota Statutes 29.26, </w:t>
      </w:r>
      <w:hyperlink r:id="rId12" w:history="1">
        <w:r w:rsidRPr="00276FA9">
          <w:rPr>
            <w:rStyle w:val="Hyperlink"/>
            <w:i/>
          </w:rPr>
          <w:t>https://www.revisor.leg.state.mn.us/statutes/?id=29.26</w:t>
        </w:r>
      </w:hyperlink>
    </w:p>
    <w:p w14:paraId="3BC1FF5A" w14:textId="77777777" w:rsidR="004224F4" w:rsidRDefault="004224F4" w:rsidP="004224F4">
      <w:pPr>
        <w:pStyle w:val="ListParagraph"/>
      </w:pPr>
    </w:p>
    <w:p w14:paraId="45F8030D" w14:textId="5CFFC0F2" w:rsidR="00A22DD5" w:rsidRPr="00CF407A" w:rsidRDefault="00A22DD5" w:rsidP="00CF407A">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rsidRPr="004224F4">
        <w:lastRenderedPageBreak/>
        <w:t xml:space="preserve">The license required for egg collection and distribution </w:t>
      </w:r>
      <w:r w:rsidR="00491F35" w:rsidRPr="004224F4">
        <w:t>is most often a</w:t>
      </w:r>
      <w:r w:rsidR="00CF407A">
        <w:t>n MDA</w:t>
      </w:r>
      <w:r w:rsidR="004224F4" w:rsidRPr="004224F4">
        <w:t xml:space="preserve"> food handler</w:t>
      </w:r>
      <w:r w:rsidRPr="004224F4">
        <w:t xml:space="preserve">s license plus an extra fee for inspection as an egg handler.  </w:t>
      </w:r>
      <w:r w:rsidR="004224F4">
        <w:br/>
      </w:r>
      <w:r w:rsidR="004224F4">
        <w:br/>
      </w:r>
      <w:r w:rsidRPr="00CF407A">
        <w:rPr>
          <w:i/>
        </w:rPr>
        <w:t>Minnesota Statute 29.22, Egg Handlers Annual Inspection Fee; Disposition of Fees.</w:t>
      </w:r>
      <w:r w:rsidRPr="00CF407A">
        <w:rPr>
          <w:color w:val="000000"/>
        </w:rPr>
        <w:t xml:space="preserve"> </w:t>
      </w:r>
      <w:hyperlink r:id="rId13" w:history="1">
        <w:r w:rsidR="00836747" w:rsidRPr="00E151FD">
          <w:rPr>
            <w:rStyle w:val="Hyperlink"/>
          </w:rPr>
          <w:t>https://www.revisor.leg.state.mn.us/statutes/?id=29.22</w:t>
        </w:r>
      </w:hyperlink>
      <w:r w:rsidR="00836747" w:rsidRPr="00CF407A">
        <w:rPr>
          <w:color w:val="000000"/>
        </w:rPr>
        <w:t xml:space="preserve"> </w:t>
      </w:r>
    </w:p>
    <w:p w14:paraId="5699D9F8" w14:textId="77777777" w:rsidR="00A22DD5" w:rsidRDefault="00A22DD5" w:rsidP="00BC673A">
      <w:pPr>
        <w:pStyle w:val="ListParagraph"/>
        <w:rPr>
          <w:rFonts w:ascii="Times New Roman" w:eastAsia="Times New Roman" w:hAnsi="Times New Roman" w:cs="Times New Roman"/>
          <w:color w:val="333333"/>
          <w:sz w:val="25"/>
          <w:szCs w:val="25"/>
        </w:rPr>
      </w:pPr>
    </w:p>
    <w:p w14:paraId="66E496EE" w14:textId="2BFD356B" w:rsidR="00836747" w:rsidRDefault="00836747" w:rsidP="00BC673A">
      <w:pPr>
        <w:pStyle w:val="ListParagraph"/>
        <w:numPr>
          <w:ilvl w:val="0"/>
          <w:numId w:val="2"/>
        </w:numPr>
      </w:pPr>
      <w:r>
        <w:t>Some potential buyers may not be aware of what the regulations are for farmers selling eggs, and may just assume that you need a license to sell eggs from your farm. You can copy and use this fact sheet to help educate your buyers:</w:t>
      </w:r>
      <w:r w:rsidR="004224F4" w:rsidRPr="004224F4">
        <w:rPr>
          <w:i/>
          <w:noProof/>
        </w:rPr>
        <w:t xml:space="preserve"> </w:t>
      </w:r>
    </w:p>
    <w:p w14:paraId="6A7F1375" w14:textId="15CD73E0" w:rsidR="00836747" w:rsidRDefault="00836747" w:rsidP="00836747">
      <w:pPr>
        <w:ind w:left="900"/>
        <w:rPr>
          <w:rStyle w:val="Hyperlink"/>
        </w:rPr>
      </w:pPr>
      <w:r w:rsidRPr="00CF407A">
        <w:rPr>
          <w:b/>
        </w:rPr>
        <w:t>Sale of Locally Raised Eggs to Food Facilities</w:t>
      </w:r>
      <w:r>
        <w:t xml:space="preserve">. 2012. Minnesota Department of Agriculture, Minnesota Department of Health, University of Minnesota Extension. </w:t>
      </w:r>
      <w:r>
        <w:br/>
      </w:r>
      <w:hyperlink r:id="rId14" w:history="1">
        <w:r w:rsidRPr="00E151FD">
          <w:rPr>
            <w:rStyle w:val="Hyperlink"/>
          </w:rPr>
          <w:t>http://www.mda.state.mn.us/licensing/inspections/media/Files/food/foodsafety/eggsales.ashx</w:t>
        </w:r>
      </w:hyperlink>
    </w:p>
    <w:p w14:paraId="2910713A" w14:textId="7D530563" w:rsidR="003D0305" w:rsidRPr="00D4093B" w:rsidRDefault="003D0305" w:rsidP="003D0305">
      <w:pPr>
        <w:pStyle w:val="ListParagraph"/>
        <w:numPr>
          <w:ilvl w:val="0"/>
          <w:numId w:val="2"/>
        </w:numPr>
        <w:rPr>
          <w:b/>
        </w:rPr>
      </w:pPr>
      <w:r w:rsidRPr="00566578">
        <w:rPr>
          <w:i/>
          <w:noProof/>
        </w:rPr>
        <mc:AlternateContent>
          <mc:Choice Requires="wps">
            <w:drawing>
              <wp:anchor distT="45720" distB="45720" distL="114300" distR="114300" simplePos="0" relativeHeight="251661312" behindDoc="0" locked="0" layoutInCell="1" allowOverlap="1" wp14:anchorId="112A84B6" wp14:editId="37F3FEA1">
                <wp:simplePos x="0" y="0"/>
                <wp:positionH relativeFrom="margin">
                  <wp:posOffset>2762250</wp:posOffset>
                </wp:positionH>
                <wp:positionV relativeFrom="page">
                  <wp:posOffset>946150</wp:posOffset>
                </wp:positionV>
                <wp:extent cx="3300730" cy="261620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616200"/>
                        </a:xfrm>
                        <a:prstGeom prst="rect">
                          <a:avLst/>
                        </a:prstGeom>
                        <a:solidFill>
                          <a:srgbClr val="FFFFFF"/>
                        </a:solidFill>
                        <a:ln w="9525">
                          <a:solidFill>
                            <a:srgbClr val="000000"/>
                          </a:solidFill>
                          <a:miter lim="800000"/>
                          <a:headEnd/>
                          <a:tailEnd/>
                        </a:ln>
                      </wps:spPr>
                      <wps:txbx>
                        <w:txbxContent>
                          <w:p w14:paraId="263FF7D2" w14:textId="77777777" w:rsidR="004224F4" w:rsidRPr="00566578" w:rsidRDefault="004224F4" w:rsidP="004224F4">
                            <w:pPr>
                              <w:jc w:val="center"/>
                              <w:rPr>
                                <w:b/>
                              </w:rPr>
                            </w:pPr>
                            <w:r w:rsidRPr="00566578">
                              <w:rPr>
                                <w:b/>
                              </w:rPr>
                              <w:t xml:space="preserve">Search the MDA website </w:t>
                            </w:r>
                            <w:r>
                              <w:rPr>
                                <w:b/>
                              </w:rPr>
                              <w:br/>
                            </w:r>
                            <w:r w:rsidRPr="00566578">
                              <w:rPr>
                                <w:b/>
                              </w:rPr>
                              <w:t>for fact sheets:</w:t>
                            </w:r>
                          </w:p>
                          <w:p w14:paraId="7F1303E9" w14:textId="77777777" w:rsidR="004224F4" w:rsidRDefault="004224F4" w:rsidP="004224F4">
                            <w:pPr>
                              <w:pStyle w:val="ListParagraph"/>
                              <w:numPr>
                                <w:ilvl w:val="0"/>
                                <w:numId w:val="16"/>
                              </w:numPr>
                            </w:pPr>
                            <w:r>
                              <w:t xml:space="preserve">Go to </w:t>
                            </w:r>
                            <w:hyperlink r:id="rId15" w:history="1">
                              <w:r w:rsidRPr="00151F69">
                                <w:rPr>
                                  <w:rStyle w:val="Hyperlink"/>
                                </w:rPr>
                                <w:t>www.mda.state.mn.us</w:t>
                              </w:r>
                            </w:hyperlink>
                          </w:p>
                          <w:p w14:paraId="1789EC92" w14:textId="77777777" w:rsidR="004224F4" w:rsidRDefault="004224F4" w:rsidP="004224F4">
                            <w:pPr>
                              <w:pStyle w:val="ListParagraph"/>
                              <w:numPr>
                                <w:ilvl w:val="0"/>
                                <w:numId w:val="16"/>
                              </w:numPr>
                            </w:pPr>
                            <w:r>
                              <w:t>Find the “Search” button in the upper left corner of the web page, right underneath the MDA logo.</w:t>
                            </w:r>
                          </w:p>
                          <w:p w14:paraId="2145584F" w14:textId="77777777" w:rsidR="004224F4" w:rsidRDefault="004224F4" w:rsidP="004224F4">
                            <w:pPr>
                              <w:pStyle w:val="ListParagraph"/>
                              <w:numPr>
                                <w:ilvl w:val="0"/>
                                <w:numId w:val="16"/>
                              </w:numPr>
                            </w:pPr>
                            <w:r>
                              <w:t>Type a few words of the fact sheet title into the box to the left of the “Search” button.</w:t>
                            </w:r>
                          </w:p>
                          <w:p w14:paraId="7C599C2C" w14:textId="77777777" w:rsidR="004224F4" w:rsidRDefault="004224F4" w:rsidP="004224F4">
                            <w:pPr>
                              <w:pStyle w:val="ListParagraph"/>
                              <w:numPr>
                                <w:ilvl w:val="0"/>
                                <w:numId w:val="16"/>
                              </w:numPr>
                            </w:pPr>
                            <w:r>
                              <w:t xml:space="preserve">Click on the “Search” button. </w:t>
                            </w:r>
                          </w:p>
                          <w:p w14:paraId="14C93D25" w14:textId="77777777" w:rsidR="004224F4" w:rsidRDefault="004224F4" w:rsidP="004224F4">
                            <w:pPr>
                              <w:pStyle w:val="ListParagraph"/>
                              <w:numPr>
                                <w:ilvl w:val="0"/>
                                <w:numId w:val="16"/>
                              </w:numPr>
                            </w:pPr>
                            <w:r>
                              <w:t>The fact sheet you want should be near the top of the list of items that comes up on the web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A84B6" id="_x0000_s1027" type="#_x0000_t202" style="position:absolute;left:0;text-align:left;margin-left:217.5pt;margin-top:74.5pt;width:259.9pt;height:2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">
                <v:textbox>
                  <w:txbxContent>
                    <w:p w14:paraId="263FF7D2" w14:textId="77777777" w:rsidR="004224F4" w:rsidRPr="00566578" w:rsidRDefault="004224F4" w:rsidP="004224F4">
                      <w:pPr>
                        <w:jc w:val="center"/>
                        <w:rPr>
                          <w:b/>
                        </w:rPr>
                      </w:pPr>
                      <w:r w:rsidRPr="00566578">
                        <w:rPr>
                          <w:b/>
                        </w:rPr>
                        <w:t xml:space="preserve">Search the MDA website </w:t>
                      </w:r>
                      <w:r>
                        <w:rPr>
                          <w:b/>
                        </w:rPr>
                        <w:br/>
                      </w:r>
                      <w:r w:rsidRPr="00566578">
                        <w:rPr>
                          <w:b/>
                        </w:rPr>
                        <w:t>for fact sheets:</w:t>
                      </w:r>
                    </w:p>
                    <w:p w14:paraId="7F1303E9" w14:textId="77777777" w:rsidR="004224F4" w:rsidRDefault="004224F4" w:rsidP="004224F4">
                      <w:pPr>
                        <w:pStyle w:val="ListParagraph"/>
                        <w:numPr>
                          <w:ilvl w:val="0"/>
                          <w:numId w:val="16"/>
                        </w:numPr>
                      </w:pPr>
                      <w:r>
                        <w:t xml:space="preserve">Go to </w:t>
                      </w:r>
                      <w:hyperlink r:id="rId16" w:history="1">
                        <w:r w:rsidRPr="00151F69">
                          <w:rPr>
                            <w:rStyle w:val="Hyperlink"/>
                          </w:rPr>
                          <w:t>www.mda.state.mn.us</w:t>
                        </w:r>
                      </w:hyperlink>
                    </w:p>
                    <w:p w14:paraId="1789EC92" w14:textId="77777777" w:rsidR="004224F4" w:rsidRDefault="004224F4" w:rsidP="004224F4">
                      <w:pPr>
                        <w:pStyle w:val="ListParagraph"/>
                        <w:numPr>
                          <w:ilvl w:val="0"/>
                          <w:numId w:val="16"/>
                        </w:numPr>
                      </w:pPr>
                      <w:r>
                        <w:t>Find the “Search” button in the upper left corner of the web page, right underneath the MDA logo.</w:t>
                      </w:r>
                    </w:p>
                    <w:p w14:paraId="2145584F" w14:textId="77777777" w:rsidR="004224F4" w:rsidRDefault="004224F4" w:rsidP="004224F4">
                      <w:pPr>
                        <w:pStyle w:val="ListParagraph"/>
                        <w:numPr>
                          <w:ilvl w:val="0"/>
                          <w:numId w:val="16"/>
                        </w:numPr>
                      </w:pPr>
                      <w:r>
                        <w:t>Type a few words of the fact sheet title into the box to the left of the “Search” button.</w:t>
                      </w:r>
                    </w:p>
                    <w:p w14:paraId="7C599C2C" w14:textId="77777777" w:rsidR="004224F4" w:rsidRDefault="004224F4" w:rsidP="004224F4">
                      <w:pPr>
                        <w:pStyle w:val="ListParagraph"/>
                        <w:numPr>
                          <w:ilvl w:val="0"/>
                          <w:numId w:val="16"/>
                        </w:numPr>
                      </w:pPr>
                      <w:r>
                        <w:t xml:space="preserve">Click on the “Search” button. </w:t>
                      </w:r>
                    </w:p>
                    <w:p w14:paraId="14C93D25" w14:textId="77777777" w:rsidR="004224F4" w:rsidRDefault="004224F4" w:rsidP="004224F4">
                      <w:pPr>
                        <w:pStyle w:val="ListParagraph"/>
                        <w:numPr>
                          <w:ilvl w:val="0"/>
                          <w:numId w:val="16"/>
                        </w:numPr>
                      </w:pPr>
                      <w:r>
                        <w:t>The fact sheet you want should be near the top of the list of items that comes up on the web page.</w:t>
                      </w:r>
                    </w:p>
                  </w:txbxContent>
                </v:textbox>
                <w10:wrap type="square" anchorx="margin" anchory="page"/>
              </v:shape>
            </w:pict>
          </mc:Fallback>
        </mc:AlternateContent>
      </w:r>
      <w:r>
        <w:t xml:space="preserve">Some food facilities are not comfortable with buying from an unlicensed individual. If you are selling eggs that are product of your farm, you are excluded from licensing. You can request an inspection and inspection report from the MDA to verify that your operation is approved, and show that report to the buyer. </w:t>
      </w:r>
    </w:p>
    <w:p w14:paraId="281A5808" w14:textId="7658004D" w:rsidR="00836747" w:rsidRDefault="00836747" w:rsidP="003D0305">
      <w:pPr>
        <w:pStyle w:val="ListParagraph"/>
        <w:ind w:left="900"/>
      </w:pPr>
    </w:p>
    <w:p w14:paraId="0221AC93" w14:textId="77777777" w:rsidR="003D0305" w:rsidRDefault="003D0305" w:rsidP="003D0305">
      <w:pPr>
        <w:ind w:left="540"/>
      </w:pPr>
      <w:r>
        <w:t>Call the MDA Dairy &amp; Meat Inspection Program to find your MDA inspector:  651-201-6300</w:t>
      </w:r>
    </w:p>
    <w:p w14:paraId="15AFED4C" w14:textId="1FBBBA34" w:rsidR="00850E0C" w:rsidRDefault="0052121F" w:rsidP="004224F4">
      <w:pPr>
        <w:pStyle w:val="Heading1"/>
      </w:pPr>
      <w:r>
        <w:br/>
      </w:r>
      <w:r w:rsidR="003D0305">
        <w:t>Registration</w:t>
      </w:r>
    </w:p>
    <w:p w14:paraId="192F2D8A" w14:textId="77777777" w:rsidR="00850E0C" w:rsidRDefault="00850E0C" w:rsidP="00850E0C">
      <w:pPr>
        <w:pStyle w:val="ListParagraph"/>
        <w:numPr>
          <w:ilvl w:val="0"/>
          <w:numId w:val="2"/>
        </w:numPr>
      </w:pPr>
      <w:r>
        <w:t>If you sell</w:t>
      </w:r>
      <w:r w:rsidR="00A22DD5">
        <w:t xml:space="preserve"> eggs </w:t>
      </w:r>
      <w:r w:rsidR="00624E86">
        <w:t>that were produced on</w:t>
      </w:r>
      <w:r w:rsidR="00A22DD5">
        <w:t xml:space="preserve"> your farm</w:t>
      </w:r>
      <w:r>
        <w:t xml:space="preserve"> only to individuals</w:t>
      </w:r>
      <w:r w:rsidR="00624E86">
        <w:t xml:space="preserve"> and only from your farm premises</w:t>
      </w:r>
      <w:r>
        <w:t>, you do not need to register with the MDA.</w:t>
      </w:r>
      <w:r>
        <w:br/>
      </w:r>
    </w:p>
    <w:p w14:paraId="41F2D210" w14:textId="77777777" w:rsidR="00850E0C" w:rsidRDefault="00850E0C" w:rsidP="00850E0C">
      <w:pPr>
        <w:pStyle w:val="ListParagraph"/>
        <w:numPr>
          <w:ilvl w:val="0"/>
          <w:numId w:val="2"/>
        </w:numPr>
      </w:pPr>
      <w:r>
        <w:t xml:space="preserve">If you sell </w:t>
      </w:r>
      <w:r w:rsidR="00A22DD5">
        <w:t xml:space="preserve">eggs </w:t>
      </w:r>
      <w:r w:rsidR="00624E86">
        <w:t>that were produced on</w:t>
      </w:r>
      <w:r w:rsidR="00A22DD5">
        <w:t xml:space="preserve"> your farm</w:t>
      </w:r>
      <w:r>
        <w:t xml:space="preserve"> to food facilities, </w:t>
      </w:r>
      <w:r w:rsidR="00624E86">
        <w:t>OR</w:t>
      </w:r>
      <w:r>
        <w:t xml:space="preserve"> if you sell </w:t>
      </w:r>
      <w:r w:rsidR="00624E86">
        <w:t xml:space="preserve">to individuals but </w:t>
      </w:r>
      <w:r>
        <w:t>at locations other than your farm premises (such as at a farmers’ market), t</w:t>
      </w:r>
      <w:r w:rsidRPr="00850E0C">
        <w:t xml:space="preserve">he MDA </w:t>
      </w:r>
      <w:r w:rsidRPr="00850E0C">
        <w:lastRenderedPageBreak/>
        <w:t>requests registration</w:t>
      </w:r>
      <w:r>
        <w:t xml:space="preserve"> by egg</w:t>
      </w:r>
      <w:r w:rsidRPr="00850E0C">
        <w:t xml:space="preserve"> producers with fewer than 3,000 laying hens</w:t>
      </w:r>
      <w:r>
        <w:t xml:space="preserve">. There is no fee for this registration. </w:t>
      </w:r>
    </w:p>
    <w:p w14:paraId="1B717BDE" w14:textId="5A9523B9" w:rsidR="00850E0C" w:rsidRDefault="00850E0C" w:rsidP="00850E0C">
      <w:pPr>
        <w:ind w:left="540"/>
      </w:pPr>
      <w:r>
        <w:t>Form to register as an exempt egg producer:</w:t>
      </w:r>
      <w:r>
        <w:br/>
      </w:r>
      <w:hyperlink r:id="rId17" w:history="1">
        <w:r w:rsidR="003D0305" w:rsidRPr="00151F69">
          <w:rPr>
            <w:rStyle w:val="Hyperlink"/>
          </w:rPr>
          <w:t>http://www.mda.state.mn.us/~/media/Files/licensing/forms/ag02433eggx.pdf</w:t>
        </w:r>
      </w:hyperlink>
      <w:r>
        <w:br/>
      </w:r>
    </w:p>
    <w:p w14:paraId="6B17C5B4" w14:textId="6946AC5D" w:rsidR="00305863" w:rsidRPr="00317E01" w:rsidRDefault="00E85DBE" w:rsidP="004224F4">
      <w:pPr>
        <w:pStyle w:val="Heading1"/>
      </w:pPr>
      <w:r>
        <w:t xml:space="preserve">Sale of Eggs at </w:t>
      </w:r>
      <w:r w:rsidR="003D0305">
        <w:t>Locations Away from the Farm Premises</w:t>
      </w:r>
    </w:p>
    <w:p w14:paraId="6B633240" w14:textId="5132FF73" w:rsidR="00317E01" w:rsidRDefault="00305863" w:rsidP="00E85DBE">
      <w:pPr>
        <w:pStyle w:val="ListParagraph"/>
        <w:numPr>
          <w:ilvl w:val="0"/>
          <w:numId w:val="2"/>
        </w:numPr>
      </w:pPr>
      <w:r>
        <w:t>Register with the MDA as an exempt egg producer (see “Registration” section above).</w:t>
      </w:r>
      <w:r w:rsidR="00317E01">
        <w:br/>
      </w:r>
    </w:p>
    <w:p w14:paraId="7B85EA0B" w14:textId="0649E4CC" w:rsidR="00276FA9" w:rsidRDefault="00E85DBE" w:rsidP="00276FA9">
      <w:pPr>
        <w:pStyle w:val="ListParagraph"/>
        <w:numPr>
          <w:ilvl w:val="0"/>
          <w:numId w:val="2"/>
        </w:numPr>
      </w:pPr>
      <w:r>
        <w:t xml:space="preserve">If you are using the farmers’ market </w:t>
      </w:r>
      <w:r w:rsidR="00305863">
        <w:t xml:space="preserve">or any other location away from your farm premises </w:t>
      </w:r>
      <w:r>
        <w:t xml:space="preserve">as a point of sale </w:t>
      </w:r>
      <w:r w:rsidR="00305863">
        <w:t>for eggs</w:t>
      </w:r>
      <w:r>
        <w:t xml:space="preserve">, then you must follow the safe egg handling regulations. Eggs must be cleaned by an </w:t>
      </w:r>
      <w:r w:rsidR="00491F35">
        <w:t xml:space="preserve">approved </w:t>
      </w:r>
      <w:r>
        <w:t xml:space="preserve">method, candled, graded, packed, labeled, stored, and transported according to the </w:t>
      </w:r>
      <w:r w:rsidR="00491F35">
        <w:t xml:space="preserve">requirements </w:t>
      </w:r>
      <w:r>
        <w:t>i</w:t>
      </w:r>
      <w:r w:rsidR="00276FA9">
        <w:t xml:space="preserve">n Minnesota Rules chapter 1520, </w:t>
      </w:r>
      <w:r>
        <w:br/>
      </w:r>
      <w:hyperlink r:id="rId18" w:history="1">
        <w:r w:rsidR="00491F35" w:rsidRPr="009D2A0F">
          <w:rPr>
            <w:rStyle w:val="Hyperlink"/>
          </w:rPr>
          <w:t>https://www.revisor.mn.gov/rules/?id=1520&amp;view=chapter</w:t>
        </w:r>
      </w:hyperlink>
      <w:r w:rsidR="00276FA9">
        <w:rPr>
          <w:rStyle w:val="Hyperlink"/>
        </w:rPr>
        <w:br/>
      </w:r>
    </w:p>
    <w:p w14:paraId="5BDB1889" w14:textId="196CE832" w:rsidR="00276FA9" w:rsidRPr="00276FA9" w:rsidRDefault="00276FA9" w:rsidP="00276FA9">
      <w:pPr>
        <w:pStyle w:val="ListParagraph"/>
        <w:ind w:left="900"/>
        <w:rPr>
          <w:i/>
        </w:rPr>
      </w:pPr>
      <w:r w:rsidRPr="00276FA9">
        <w:rPr>
          <w:i/>
        </w:rPr>
        <w:t xml:space="preserve">Minnesota Statutes 29.235, </w:t>
      </w:r>
      <w:hyperlink r:id="rId19" w:history="1">
        <w:r w:rsidRPr="00276FA9">
          <w:rPr>
            <w:rStyle w:val="Hyperlink"/>
            <w:i/>
          </w:rPr>
          <w:t>https://www.revisor.leg.state.mn.us/statutes/?id=29.235</w:t>
        </w:r>
      </w:hyperlink>
      <w:r w:rsidRPr="00276FA9">
        <w:rPr>
          <w:i/>
        </w:rPr>
        <w:t xml:space="preserve"> </w:t>
      </w:r>
      <w:r w:rsidRPr="00276FA9">
        <w:rPr>
          <w:i/>
        </w:rPr>
        <w:br/>
      </w:r>
      <w:r w:rsidRPr="00276FA9">
        <w:rPr>
          <w:i/>
        </w:rPr>
        <w:br/>
        <w:t xml:space="preserve">Minnesota Statutes 29.26, </w:t>
      </w:r>
      <w:hyperlink r:id="rId20" w:history="1">
        <w:r w:rsidRPr="00276FA9">
          <w:rPr>
            <w:rStyle w:val="Hyperlink"/>
            <w:i/>
          </w:rPr>
          <w:t>https://www.revisor.leg.state.mn.us/statutes/?id=29.26</w:t>
        </w:r>
      </w:hyperlink>
      <w:r w:rsidRPr="00276FA9">
        <w:rPr>
          <w:i/>
        </w:rPr>
        <w:t xml:space="preserve"> </w:t>
      </w:r>
      <w:r>
        <w:rPr>
          <w:i/>
        </w:rPr>
        <w:br/>
      </w:r>
    </w:p>
    <w:p w14:paraId="232FF504" w14:textId="6295DA3E" w:rsidR="0052121F" w:rsidRPr="00CF4B59" w:rsidRDefault="00624E86" w:rsidP="004224F4">
      <w:pPr>
        <w:pStyle w:val="Heading1"/>
      </w:pPr>
      <w:r w:rsidRPr="00CF4B59">
        <w:t>Egg Handling Requirements:</w:t>
      </w:r>
    </w:p>
    <w:p w14:paraId="01D75BB8" w14:textId="282147DE" w:rsidR="003E179A" w:rsidRDefault="003E179A" w:rsidP="003E179A">
      <w:pPr>
        <w:pStyle w:val="ListParagraph"/>
        <w:numPr>
          <w:ilvl w:val="0"/>
          <w:numId w:val="2"/>
        </w:numPr>
      </w:pPr>
      <w:r>
        <w:t xml:space="preserve">If you are </w:t>
      </w:r>
      <w:r w:rsidR="00CF407A">
        <w:t xml:space="preserve">only </w:t>
      </w:r>
      <w:r>
        <w:t>selling eggs that were produced on your own farm</w:t>
      </w:r>
      <w:r w:rsidR="00317E01">
        <w:t>,</w:t>
      </w:r>
      <w:r>
        <w:t xml:space="preserve"> to individuals</w:t>
      </w:r>
      <w:r w:rsidR="00317E01">
        <w:t>, and</w:t>
      </w:r>
      <w:r w:rsidR="00491F35">
        <w:t xml:space="preserve"> from your farm premises</w:t>
      </w:r>
      <w:r w:rsidR="00317E01">
        <w:t>; then</w:t>
      </w:r>
      <w:r>
        <w:t xml:space="preserve"> you are exempt from the egg handling regulations</w:t>
      </w:r>
      <w:r w:rsidR="0026722D">
        <w:t xml:space="preserve"> listed below</w:t>
      </w:r>
      <w:r>
        <w:t xml:space="preserve">. </w:t>
      </w:r>
      <w:r w:rsidR="00E85DBE">
        <w:t>HOWEVER</w:t>
      </w:r>
      <w:r>
        <w:t>, following the</w:t>
      </w:r>
      <w:r w:rsidR="00E85DBE">
        <w:t>se safe egg handling regulations</w:t>
      </w:r>
      <w:r>
        <w:t xml:space="preserve"> voluntarily </w:t>
      </w:r>
      <w:r w:rsidR="003D0305">
        <w:t>is</w:t>
      </w:r>
      <w:r>
        <w:t xml:space="preserve"> a good food safety practice that w</w:t>
      </w:r>
      <w:r w:rsidR="003D0305">
        <w:t>ill</w:t>
      </w:r>
      <w:r>
        <w:t xml:space="preserve"> reduce your risk of selling unsafe eggs to your customers.</w:t>
      </w:r>
      <w:r>
        <w:br/>
      </w:r>
    </w:p>
    <w:p w14:paraId="5B7964C7" w14:textId="29BEE93E" w:rsidR="00CF407A" w:rsidRDefault="003E179A" w:rsidP="003E179A">
      <w:pPr>
        <w:pStyle w:val="ListParagraph"/>
        <w:numPr>
          <w:ilvl w:val="0"/>
          <w:numId w:val="2"/>
        </w:numPr>
      </w:pPr>
      <w:r>
        <w:t xml:space="preserve">You must follow the egg handling regulations in Minnesota Rules chapter 1520 for any sale of eggs to food facilities, or for any sale of eggs </w:t>
      </w:r>
      <w:r w:rsidR="00491F35">
        <w:t>from location</w:t>
      </w:r>
      <w:r w:rsidR="00305863">
        <w:t>s</w:t>
      </w:r>
      <w:r>
        <w:t xml:space="preserve"> other than your own</w:t>
      </w:r>
      <w:r w:rsidR="00491F35">
        <w:t xml:space="preserve"> </w:t>
      </w:r>
      <w:r w:rsidR="00305863">
        <w:t xml:space="preserve">farm </w:t>
      </w:r>
      <w:r w:rsidR="00491F35">
        <w:t>premises</w:t>
      </w:r>
      <w:r w:rsidR="00223EF9">
        <w:t xml:space="preserve"> – including farmers’ markets</w:t>
      </w:r>
      <w:r>
        <w:t xml:space="preserve">. </w:t>
      </w:r>
      <w:r w:rsidR="00CF407A">
        <w:br/>
      </w:r>
    </w:p>
    <w:p w14:paraId="3DE65D56" w14:textId="6DCE1B90" w:rsidR="003E179A" w:rsidRDefault="00CF407A" w:rsidP="003E179A">
      <w:pPr>
        <w:pStyle w:val="ListParagraph"/>
        <w:numPr>
          <w:ilvl w:val="0"/>
          <w:numId w:val="2"/>
        </w:numPr>
      </w:pPr>
      <w:r>
        <w:t>If you have an MDA food handlers license for any reason (for example, if you also sell packaged meat with added ingredients) then you must follow the Minnesota Food Code regulations for eggs, which means you must keep the eggs at 41</w:t>
      </w:r>
      <w:r w:rsidRPr="00CF407A">
        <w:rPr>
          <w:vertAlign w:val="superscript"/>
        </w:rPr>
        <w:t>o</w:t>
      </w:r>
      <w:r>
        <w:t xml:space="preserve">F after they are candled, graded, packed and labeled. </w:t>
      </w:r>
      <w:r w:rsidR="0026722D">
        <w:br/>
      </w:r>
    </w:p>
    <w:p w14:paraId="49978EA0" w14:textId="77777777" w:rsidR="0026722D" w:rsidRDefault="0026722D" w:rsidP="003E179A">
      <w:pPr>
        <w:pStyle w:val="ListParagraph"/>
        <w:numPr>
          <w:ilvl w:val="0"/>
          <w:numId w:val="2"/>
        </w:numPr>
      </w:pPr>
      <w:r>
        <w:t xml:space="preserve">If you are buying and selling eggs from other farmers, there are additional documentation requirements listed in Minnesota Rules chapter 1520. You must read and follow that entire chapter, not just the excerpts shown below. </w:t>
      </w:r>
    </w:p>
    <w:p w14:paraId="56476D8F" w14:textId="77777777" w:rsidR="00624E86" w:rsidRDefault="00A81474" w:rsidP="00624E86">
      <w:r>
        <w:lastRenderedPageBreak/>
        <w:br/>
      </w:r>
      <w:r w:rsidR="00624E86">
        <w:t>The requirements for safe handling of eggs are described i</w:t>
      </w:r>
      <w:r w:rsidR="003E179A">
        <w:t>n Minnesota Rules chapter 1520:</w:t>
      </w:r>
      <w:r w:rsidR="003E179A">
        <w:br/>
      </w:r>
      <w:hyperlink r:id="rId21" w:history="1">
        <w:r w:rsidR="0026722D" w:rsidRPr="004025BF">
          <w:rPr>
            <w:rStyle w:val="Hyperlink"/>
          </w:rPr>
          <w:t>https://www.revisor.mn.gov/rules/?id=1520&amp;view=chapter</w:t>
        </w:r>
      </w:hyperlink>
    </w:p>
    <w:p w14:paraId="555BD64E" w14:textId="77777777" w:rsidR="00CF407A" w:rsidRDefault="0026722D" w:rsidP="00624E86">
      <w:r>
        <w:t xml:space="preserve">These excerpts from the chapter describe the requirements for safe egg handling that a farmer must follow if selling eggs </w:t>
      </w:r>
      <w:r w:rsidR="00305863">
        <w:t>in any manner other than to individual consumers who come to the farm premises</w:t>
      </w:r>
      <w:r w:rsidR="00CF407A">
        <w:t>. Following these guidelines is a good practice even if you are not required to. They will help you ensure the safety of the eggs you sell.</w:t>
      </w:r>
    </w:p>
    <w:p w14:paraId="0D42F433" w14:textId="49A8373C" w:rsidR="0026722D" w:rsidRDefault="00CF407A" w:rsidP="00624E86">
      <w:r>
        <w:t>If you are subject to these requirements, you must follow all of the requirements in Minnesota Rules chapter 1520; not just the excerpts shown below.</w:t>
      </w:r>
      <w:r w:rsidR="0026722D">
        <w:t xml:space="preserve"> </w:t>
      </w:r>
    </w:p>
    <w:p w14:paraId="5C9EF58F" w14:textId="77777777" w:rsidR="003E179A" w:rsidRPr="00A81474" w:rsidRDefault="00CE35B9" w:rsidP="004224F4">
      <w:pPr>
        <w:pStyle w:val="Heading1"/>
        <w:rPr>
          <w:rFonts w:ascii="Calibri" w:hAnsi="Calibri"/>
          <w:color w:val="000000"/>
          <w:sz w:val="22"/>
          <w:szCs w:val="22"/>
        </w:rPr>
      </w:pPr>
      <w:hyperlink r:id="rId22" w:history="1">
        <w:r w:rsidR="003E179A" w:rsidRPr="00A81474">
          <w:rPr>
            <w:rStyle w:val="Hyperlink"/>
            <w:rFonts w:ascii="Calibri" w:hAnsi="Calibri"/>
            <w:color w:val="470204"/>
            <w:sz w:val="22"/>
            <w:szCs w:val="22"/>
            <w:bdr w:val="none" w:sz="0" w:space="0" w:color="auto" w:frame="1"/>
          </w:rPr>
          <w:t>1520.0300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CANDLING.</w:t>
      </w:r>
    </w:p>
    <w:p w14:paraId="593F4F28" w14:textId="14F459BC"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handlers must have equipment, adequate space, and a sanitary room darkened sufficiently to make accurate quality determinations of candled eggs. Processing operations, except when candling, must be well lighted to detect dirties, stains, and the condition of packing material.</w:t>
      </w:r>
      <w:r w:rsidR="00E85DBE">
        <w:rPr>
          <w:rFonts w:ascii="Calibri" w:hAnsi="Calibri"/>
          <w:color w:val="333333"/>
          <w:sz w:val="22"/>
          <w:szCs w:val="22"/>
        </w:rPr>
        <w:br/>
      </w:r>
    </w:p>
    <w:p w14:paraId="6CCC940F" w14:textId="1CD95616" w:rsidR="003E179A" w:rsidRPr="00A81474" w:rsidRDefault="00CE35B9" w:rsidP="004224F4">
      <w:pPr>
        <w:pStyle w:val="Heading1"/>
        <w:rPr>
          <w:rFonts w:ascii="Calibri" w:hAnsi="Calibri"/>
          <w:color w:val="000000"/>
          <w:sz w:val="22"/>
          <w:szCs w:val="22"/>
        </w:rPr>
      </w:pPr>
      <w:hyperlink r:id="rId23" w:history="1">
        <w:r w:rsidR="003E179A" w:rsidRPr="00A81474">
          <w:rPr>
            <w:rStyle w:val="Hyperlink"/>
            <w:rFonts w:ascii="Calibri" w:hAnsi="Calibri"/>
            <w:color w:val="470204"/>
            <w:sz w:val="22"/>
            <w:szCs w:val="22"/>
            <w:bdr w:val="none" w:sz="0" w:space="0" w:color="auto" w:frame="1"/>
          </w:rPr>
          <w:t>1520.0400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STORAGE AND REFRIGERATION.</w:t>
      </w:r>
    </w:p>
    <w:p w14:paraId="7F58FE2E" w14:textId="58C85E49" w:rsidR="003E179A" w:rsidRPr="00A81474" w:rsidRDefault="00CF407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CF407A">
        <w:rPr>
          <w:rFonts w:ascii="Calibri" w:hAnsi="Calibri"/>
          <w:noProof/>
          <w:color w:val="333333"/>
          <w:sz w:val="22"/>
          <w:szCs w:val="22"/>
        </w:rPr>
        <mc:AlternateContent>
          <mc:Choice Requires="wps">
            <w:drawing>
              <wp:anchor distT="45720" distB="45720" distL="114300" distR="114300" simplePos="0" relativeHeight="251663360" behindDoc="0" locked="0" layoutInCell="1" allowOverlap="1" wp14:anchorId="0B14F46F" wp14:editId="40A37541">
                <wp:simplePos x="0" y="0"/>
                <wp:positionH relativeFrom="margin">
                  <wp:posOffset>3642360</wp:posOffset>
                </wp:positionH>
                <wp:positionV relativeFrom="margin">
                  <wp:posOffset>857250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E8699D" w14:textId="4B15DE0C" w:rsidR="00CF407A" w:rsidRPr="00CF407A" w:rsidRDefault="00CF407A">
                            <w:pPr>
                              <w:rPr>
                                <w:b/>
                              </w:rPr>
                            </w:pPr>
                            <w:r w:rsidRPr="00CF407A">
                              <w:rPr>
                                <w:b/>
                              </w:rPr>
                              <w:t>What are “Processed” Eggs?</w:t>
                            </w:r>
                          </w:p>
                          <w:p w14:paraId="20F4532B" w14:textId="44F41A01" w:rsidR="00CF407A" w:rsidRDefault="00CF407A">
                            <w:r>
                              <w:t>“Processed” in this context means unbroken shell eggs that have been cleaned, candled, graded, packed and labeled.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4F46F" id="_x0000_s1028" type="#_x0000_t202" style="position:absolute;left:0;text-align:left;margin-left:286.8pt;margin-top:67.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">
                <v:textbox style="mso-fit-shape-to-text:t">
                  <w:txbxContent>
                    <w:p w14:paraId="6BE8699D" w14:textId="4B15DE0C" w:rsidR="00CF407A" w:rsidRPr="00CF407A" w:rsidRDefault="00CF407A">
                      <w:pPr>
                        <w:rPr>
                          <w:b/>
                        </w:rPr>
                      </w:pPr>
                      <w:r w:rsidRPr="00CF407A">
                        <w:rPr>
                          <w:b/>
                        </w:rPr>
                        <w:t>What are “Processed” Eggs?</w:t>
                      </w:r>
                    </w:p>
                    <w:p w14:paraId="20F4532B" w14:textId="44F41A01" w:rsidR="00CF407A" w:rsidRDefault="00CF407A">
                      <w:r>
                        <w:t>“Processed” in this context means unbroken shell eggs that have been cleaned, candled, graded, packed and labeled.</w:t>
                      </w:r>
                    </w:p>
                  </w:txbxContent>
                </v:textbox>
                <w10:wrap type="square" anchorx="margin" anchory="margin"/>
              </v:shape>
            </w:pict>
          </mc:Fallback>
        </mc:AlternateContent>
      </w:r>
      <w:r w:rsidR="003E179A" w:rsidRPr="00A81474">
        <w:rPr>
          <w:rFonts w:ascii="Calibri" w:hAnsi="Calibri"/>
          <w:color w:val="333333"/>
          <w:sz w:val="22"/>
          <w:szCs w:val="22"/>
        </w:rPr>
        <w:t>Egg handlers must have adequate space and storage facilities capable of maintaining processed eggs at a temperature of 45 degrees Fahrenheit (seven degrees centigrade) or less</w:t>
      </w:r>
      <w:r w:rsidR="00A14310">
        <w:rPr>
          <w:rFonts w:ascii="Calibri" w:hAnsi="Calibri"/>
          <w:color w:val="333333"/>
          <w:sz w:val="22"/>
          <w:szCs w:val="22"/>
        </w:rPr>
        <w:t>;</w:t>
      </w:r>
      <w:r w:rsidR="003E179A" w:rsidRPr="00A81474">
        <w:rPr>
          <w:rFonts w:ascii="Calibri" w:hAnsi="Calibri"/>
          <w:color w:val="333333"/>
          <w:sz w:val="22"/>
          <w:szCs w:val="22"/>
        </w:rPr>
        <w:t xml:space="preserve"> or 50 degrees Fahrenheit (ten degrees centigrade) or less for unprocessed eggs. All storage and transportation facilities must be maintained in a sanitary condition. Egg handlers must transport eggs in enclosed trucks that are sanitary and capable of maintaining eggs at an ambient air temperature of 45 degrees Fahrenheit (seven degrees centigrade) or less.</w:t>
      </w:r>
    </w:p>
    <w:p w14:paraId="141C18EF" w14:textId="77777777" w:rsidR="003E179A" w:rsidRPr="00A81474" w:rsidRDefault="00CE35B9" w:rsidP="004224F4">
      <w:pPr>
        <w:pStyle w:val="Heading1"/>
        <w:rPr>
          <w:rFonts w:ascii="Calibri" w:hAnsi="Calibri"/>
          <w:color w:val="000000"/>
          <w:sz w:val="22"/>
          <w:szCs w:val="22"/>
        </w:rPr>
      </w:pPr>
      <w:hyperlink r:id="rId24" w:history="1">
        <w:r w:rsidR="003E179A" w:rsidRPr="00A81474">
          <w:rPr>
            <w:rStyle w:val="Hyperlink"/>
            <w:rFonts w:ascii="Calibri" w:hAnsi="Calibri"/>
            <w:color w:val="470204"/>
            <w:sz w:val="22"/>
            <w:szCs w:val="22"/>
            <w:bdr w:val="none" w:sz="0" w:space="0" w:color="auto" w:frame="1"/>
          </w:rPr>
          <w:t>1520.0500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EGG CLEANING.</w:t>
      </w:r>
    </w:p>
    <w:p w14:paraId="14F543CC" w14:textId="77777777" w:rsidR="003E179A" w:rsidRPr="00A81474" w:rsidRDefault="003E179A" w:rsidP="004224F4">
      <w:pPr>
        <w:pStyle w:val="Heading2"/>
      </w:pPr>
      <w:r w:rsidRPr="00A81474">
        <w:t>Subpart 1. Protection of eggs.</w:t>
      </w:r>
      <w:r w:rsidRPr="00A81474">
        <w:rPr>
          <w:rStyle w:val="apple-converted-space"/>
          <w:rFonts w:ascii="Calibri" w:hAnsi="Calibri"/>
          <w:color w:val="000000"/>
          <w:sz w:val="22"/>
          <w:szCs w:val="22"/>
        </w:rPr>
        <w:t> </w:t>
      </w:r>
    </w:p>
    <w:p w14:paraId="20369AB7"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Eggs must be protected from contamination through all stages of production, transportation, and processing.</w:t>
      </w:r>
    </w:p>
    <w:p w14:paraId="69DA1B65" w14:textId="77777777" w:rsidR="003E179A" w:rsidRPr="00A81474" w:rsidRDefault="003E179A" w:rsidP="004224F4">
      <w:pPr>
        <w:pStyle w:val="Heading2"/>
      </w:pPr>
      <w:proofErr w:type="spellStart"/>
      <w:r w:rsidRPr="00A81474">
        <w:t>Subp</w:t>
      </w:r>
      <w:proofErr w:type="spellEnd"/>
      <w:r w:rsidRPr="00A81474">
        <w:t>. 2. Wet cleaning.</w:t>
      </w:r>
      <w:r w:rsidRPr="00A81474">
        <w:rPr>
          <w:rStyle w:val="apple-converted-space"/>
          <w:rFonts w:ascii="Calibri" w:hAnsi="Calibri"/>
          <w:color w:val="000000"/>
          <w:sz w:val="22"/>
          <w:szCs w:val="22"/>
        </w:rPr>
        <w:t> </w:t>
      </w:r>
    </w:p>
    <w:p w14:paraId="6F59E561"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Wet cleaning of eggs using rags, sponges, or other devices to scrub or wipe the eggs by hand is prohibited.</w:t>
      </w:r>
    </w:p>
    <w:p w14:paraId="66C1A575" w14:textId="77777777" w:rsidR="003E179A" w:rsidRPr="00A81474" w:rsidRDefault="003E179A" w:rsidP="004224F4">
      <w:pPr>
        <w:pStyle w:val="Heading2"/>
      </w:pPr>
      <w:proofErr w:type="spellStart"/>
      <w:r w:rsidRPr="00A81474">
        <w:t>Subp</w:t>
      </w:r>
      <w:proofErr w:type="spellEnd"/>
      <w:r w:rsidRPr="00A81474">
        <w:t>. 3. Dry cleaning.</w:t>
      </w:r>
      <w:r w:rsidRPr="00A81474">
        <w:rPr>
          <w:rStyle w:val="apple-converted-space"/>
          <w:rFonts w:ascii="Calibri" w:hAnsi="Calibri"/>
          <w:color w:val="000000"/>
          <w:sz w:val="22"/>
          <w:szCs w:val="22"/>
        </w:rPr>
        <w:t> </w:t>
      </w:r>
    </w:p>
    <w:p w14:paraId="2DF57703"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lastRenderedPageBreak/>
        <w:t>Dry cleaning with abrasive material reasonably free of bacterial contamination is permitted.</w:t>
      </w:r>
    </w:p>
    <w:p w14:paraId="3CE36B15" w14:textId="77777777" w:rsidR="003E179A" w:rsidRPr="00A81474" w:rsidRDefault="003E179A" w:rsidP="003E179A">
      <w:pPr>
        <w:shd w:val="clear" w:color="auto" w:fill="FFFFFF"/>
        <w:spacing w:line="302" w:lineRule="atLeast"/>
        <w:ind w:firstLine="480"/>
        <w:textAlignment w:val="baseline"/>
        <w:rPr>
          <w:rFonts w:ascii="Calibri" w:hAnsi="Calibri"/>
          <w:color w:val="000000"/>
        </w:rPr>
      </w:pPr>
      <w:proofErr w:type="spellStart"/>
      <w:r w:rsidRPr="00A81474">
        <w:rPr>
          <w:rFonts w:ascii="Calibri" w:hAnsi="Calibri"/>
          <w:bCs/>
          <w:color w:val="000000"/>
        </w:rPr>
        <w:t>Subp</w:t>
      </w:r>
      <w:proofErr w:type="spellEnd"/>
      <w:r w:rsidRPr="00A81474">
        <w:rPr>
          <w:rFonts w:ascii="Calibri" w:hAnsi="Calibri"/>
          <w:bCs/>
          <w:color w:val="000000"/>
        </w:rPr>
        <w:t xml:space="preserve">. 4. </w:t>
      </w:r>
      <w:r w:rsidRPr="00A81474">
        <w:rPr>
          <w:rFonts w:ascii="Calibri" w:hAnsi="Calibri"/>
          <w:b/>
          <w:color w:val="000000"/>
        </w:rPr>
        <w:t>Washing equipment and procedures.</w:t>
      </w:r>
      <w:r w:rsidRPr="00A81474">
        <w:rPr>
          <w:rStyle w:val="apple-converted-space"/>
          <w:rFonts w:ascii="Calibri" w:hAnsi="Calibri"/>
          <w:color w:val="000000"/>
        </w:rPr>
        <w:t> </w:t>
      </w:r>
    </w:p>
    <w:p w14:paraId="7B8FD8EC"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washing is subject to items A to J.</w:t>
      </w:r>
    </w:p>
    <w:p w14:paraId="5881BCD6" w14:textId="1A449B64"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 xml:space="preserve">Egg equipment and the surrounding area must be constructed </w:t>
      </w:r>
      <w:r w:rsidR="00904C30">
        <w:rPr>
          <w:rFonts w:ascii="Calibri" w:hAnsi="Calibri"/>
          <w:b w:val="0"/>
          <w:color w:val="333333"/>
        </w:rPr>
        <w:t xml:space="preserve">so </w:t>
      </w:r>
      <w:r w:rsidRPr="00A81474">
        <w:rPr>
          <w:rFonts w:ascii="Calibri" w:hAnsi="Calibri"/>
          <w:b w:val="0"/>
          <w:color w:val="333333"/>
        </w:rPr>
        <w:t>as to permit thorough cleaning.</w:t>
      </w:r>
    </w:p>
    <w:p w14:paraId="04363530" w14:textId="550A0A1E"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Egg equipment and the surrounding area must be maintained in a sanitary condition.</w:t>
      </w:r>
    </w:p>
    <w:p w14:paraId="2EA324F1" w14:textId="7D3302FA"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Water used for washing eggs must be potable (drinkable) and contain less than two parts per million of iron.</w:t>
      </w:r>
    </w:p>
    <w:p w14:paraId="43CCF55C" w14:textId="2906281C"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Water temperature for both washing and rinsing must be thermostatically controlled.</w:t>
      </w:r>
    </w:p>
    <w:p w14:paraId="28EDB306" w14:textId="6C3D743D"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 xml:space="preserve">The temperature of the wash water must be maintained at 90 degrees Fahrenheit (32 degrees centigrade) or above and must be at least 20 degrees Fahrenheit (11 degrees centigrade) warmer than the temperature of the eggs. The rinse water temperature must exceed the wash water temperature by at least ten degrees Fahrenheit (six degrees centigrade). </w:t>
      </w:r>
      <w:proofErr w:type="spellStart"/>
      <w:r w:rsidRPr="00A81474">
        <w:rPr>
          <w:rFonts w:ascii="Calibri" w:hAnsi="Calibri"/>
          <w:b w:val="0"/>
          <w:color w:val="333333"/>
        </w:rPr>
        <w:t>Prewetting</w:t>
      </w:r>
      <w:proofErr w:type="spellEnd"/>
      <w:r w:rsidRPr="00A81474">
        <w:rPr>
          <w:rFonts w:ascii="Calibri" w:hAnsi="Calibri"/>
          <w:b w:val="0"/>
          <w:color w:val="333333"/>
        </w:rPr>
        <w:t xml:space="preserve"> must be accomplished by spraying a continuous flow of water over the eggs in a manner that permits the water to drain away.</w:t>
      </w:r>
    </w:p>
    <w:p w14:paraId="41F9B689" w14:textId="211198BD"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Cleaning and sanitizing compounds or chemicals must be guaranteed in writing by the manufacturer as acceptable for egg washing or sanitizing.</w:t>
      </w:r>
    </w:p>
    <w:p w14:paraId="23DC78F1" w14:textId="712F7979"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Washed eggs must be spray-rinsed with a sanitizing agent. The rinse must contain not less than 50 parts per million and not more than 200 parts per million of available chlorine or its equivalent.</w:t>
      </w:r>
    </w:p>
    <w:p w14:paraId="5C1880DA" w14:textId="428B59C9"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 xml:space="preserve">Washed eggs must be dry prior to </w:t>
      </w:r>
      <w:proofErr w:type="spellStart"/>
      <w:r w:rsidRPr="00A81474">
        <w:rPr>
          <w:rFonts w:ascii="Calibri" w:hAnsi="Calibri"/>
          <w:b w:val="0"/>
          <w:color w:val="333333"/>
        </w:rPr>
        <w:t>cartoning</w:t>
      </w:r>
      <w:proofErr w:type="spellEnd"/>
      <w:r w:rsidRPr="00A81474">
        <w:rPr>
          <w:rFonts w:ascii="Calibri" w:hAnsi="Calibri"/>
          <w:b w:val="0"/>
          <w:color w:val="333333"/>
        </w:rPr>
        <w:t xml:space="preserve"> or casing.</w:t>
      </w:r>
    </w:p>
    <w:p w14:paraId="33141A17" w14:textId="63FF4857"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Immersion type washers may not be used.</w:t>
      </w:r>
    </w:p>
    <w:p w14:paraId="2539B79A" w14:textId="6038951A" w:rsidR="003E179A" w:rsidRPr="00317E01" w:rsidRDefault="003E179A" w:rsidP="00317E01">
      <w:pPr>
        <w:pStyle w:val="ListParagraph"/>
        <w:numPr>
          <w:ilvl w:val="0"/>
          <w:numId w:val="14"/>
        </w:numPr>
        <w:shd w:val="clear" w:color="auto" w:fill="FFFFFF"/>
        <w:spacing w:line="302" w:lineRule="atLeast"/>
        <w:textAlignment w:val="baseline"/>
        <w:rPr>
          <w:rFonts w:ascii="Calibri" w:hAnsi="Calibri"/>
          <w:color w:val="333333"/>
        </w:rPr>
      </w:pPr>
      <w:r w:rsidRPr="00317E01">
        <w:rPr>
          <w:rFonts w:ascii="Calibri" w:hAnsi="Calibri"/>
          <w:color w:val="333333"/>
        </w:rPr>
        <w:t xml:space="preserve">Eggs must be removed from the washing and rinsing area of the egg washer and the scanning area when there is a </w:t>
      </w:r>
      <w:r w:rsidR="00904C30" w:rsidRPr="00904C30">
        <w:rPr>
          <w:rFonts w:ascii="Calibri" w:hAnsi="Calibri"/>
          <w:color w:val="333333"/>
        </w:rPr>
        <w:t>buildup</w:t>
      </w:r>
      <w:r w:rsidRPr="00317E01">
        <w:rPr>
          <w:rFonts w:ascii="Calibri" w:hAnsi="Calibri"/>
          <w:color w:val="333333"/>
        </w:rPr>
        <w:t xml:space="preserve"> of heat.</w:t>
      </w:r>
    </w:p>
    <w:p w14:paraId="32456138" w14:textId="77777777" w:rsidR="009F73D3" w:rsidRDefault="009F73D3" w:rsidP="00A81474">
      <w:pPr>
        <w:shd w:val="clear" w:color="auto" w:fill="FFFFFF"/>
        <w:spacing w:line="302" w:lineRule="atLeast"/>
        <w:ind w:left="960"/>
        <w:textAlignment w:val="baseline"/>
        <w:rPr>
          <w:rFonts w:ascii="Calibri" w:hAnsi="Calibri"/>
          <w:color w:val="333333"/>
        </w:rPr>
      </w:pPr>
    </w:p>
    <w:p w14:paraId="2AAF65C1" w14:textId="77777777" w:rsidR="009F73D3" w:rsidRPr="009A69F8" w:rsidRDefault="00CE35B9" w:rsidP="004224F4">
      <w:pPr>
        <w:pStyle w:val="Heading1"/>
        <w:rPr>
          <w:color w:val="000000"/>
        </w:rPr>
      </w:pPr>
      <w:hyperlink r:id="rId25" w:history="1">
        <w:r w:rsidR="009F73D3" w:rsidRPr="009A69F8">
          <w:rPr>
            <w:rStyle w:val="Hyperlink"/>
            <w:rFonts w:asciiTheme="minorHAnsi" w:hAnsiTheme="minorHAnsi"/>
            <w:color w:val="470204"/>
            <w:sz w:val="22"/>
            <w:szCs w:val="22"/>
            <w:bdr w:val="none" w:sz="0" w:space="0" w:color="auto" w:frame="1"/>
          </w:rPr>
          <w:t>1520.0900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color w:val="000000"/>
        </w:rPr>
        <w:t>CONTAINERS AND PACKAGING MATERIAL USED IN MARKETING EGGS.</w:t>
      </w:r>
    </w:p>
    <w:p w14:paraId="25DF70BC"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Containers, including packaging material inside the containers, must be maintained in a clean, sanitary condition.</w:t>
      </w:r>
      <w:r w:rsidR="0026722D">
        <w:rPr>
          <w:rFonts w:asciiTheme="minorHAnsi" w:hAnsiTheme="minorHAnsi"/>
          <w:color w:val="333333"/>
          <w:sz w:val="22"/>
          <w:szCs w:val="22"/>
        </w:rPr>
        <w:br/>
      </w:r>
    </w:p>
    <w:p w14:paraId="07F4AB0D" w14:textId="77777777" w:rsidR="009F73D3" w:rsidRPr="009A69F8" w:rsidRDefault="00CE35B9" w:rsidP="004224F4">
      <w:pPr>
        <w:pStyle w:val="Heading1"/>
        <w:rPr>
          <w:rFonts w:asciiTheme="minorHAnsi" w:hAnsiTheme="minorHAnsi"/>
          <w:color w:val="000000"/>
          <w:sz w:val="22"/>
          <w:szCs w:val="22"/>
        </w:rPr>
      </w:pPr>
      <w:hyperlink r:id="rId26" w:history="1">
        <w:r w:rsidR="009F73D3" w:rsidRPr="009A69F8">
          <w:rPr>
            <w:rStyle w:val="Hyperlink"/>
            <w:rFonts w:asciiTheme="minorHAnsi" w:hAnsiTheme="minorHAnsi"/>
            <w:color w:val="470204"/>
            <w:sz w:val="22"/>
            <w:szCs w:val="22"/>
            <w:bdr w:val="none" w:sz="0" w:space="0" w:color="auto" w:frame="1"/>
          </w:rPr>
          <w:t>1520.1300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QUALITY STANDARDS.</w:t>
      </w:r>
    </w:p>
    <w:p w14:paraId="5052C18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Standards of quality for shell eggs must be in accordance with the United States Department of Agriculture Standards for Quality of Individual Shell Eggs and Weight Classes for Shell Eggs, Agricultural Marketing Service (AMS 56.200 et seq.) effective April 6, 1995.</w:t>
      </w:r>
      <w:r w:rsidR="0026722D">
        <w:rPr>
          <w:rFonts w:asciiTheme="minorHAnsi" w:hAnsiTheme="minorHAnsi"/>
          <w:color w:val="333333"/>
          <w:sz w:val="22"/>
          <w:szCs w:val="22"/>
        </w:rPr>
        <w:br/>
      </w:r>
    </w:p>
    <w:p w14:paraId="11D72D8A" w14:textId="77777777" w:rsidR="009F73D3" w:rsidRPr="009A69F8" w:rsidRDefault="00CE35B9" w:rsidP="004224F4">
      <w:pPr>
        <w:pStyle w:val="Heading1"/>
        <w:rPr>
          <w:rFonts w:asciiTheme="minorHAnsi" w:hAnsiTheme="minorHAnsi"/>
          <w:color w:val="000000"/>
          <w:sz w:val="22"/>
          <w:szCs w:val="22"/>
        </w:rPr>
      </w:pPr>
      <w:hyperlink r:id="rId27" w:history="1">
        <w:r w:rsidR="009F73D3" w:rsidRPr="009A69F8">
          <w:rPr>
            <w:rStyle w:val="Hyperlink"/>
            <w:rFonts w:asciiTheme="minorHAnsi" w:hAnsiTheme="minorHAnsi"/>
            <w:color w:val="470204"/>
            <w:sz w:val="22"/>
            <w:szCs w:val="22"/>
            <w:bdr w:val="none" w:sz="0" w:space="0" w:color="auto" w:frame="1"/>
          </w:rPr>
          <w:t>1520.1400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WEIGHT CLASSES FOR SHELL EGG GRADES.</w:t>
      </w:r>
    </w:p>
    <w:p w14:paraId="06FAC44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Weight classes for shell egg grades are set by the following table:</w:t>
      </w:r>
    </w:p>
    <w:tbl>
      <w:tblPr>
        <w:tblW w:w="11385" w:type="dxa"/>
        <w:tblCellMar>
          <w:left w:w="0" w:type="dxa"/>
          <w:right w:w="0" w:type="dxa"/>
        </w:tblCellMar>
        <w:tblLook w:val="04A0" w:firstRow="1" w:lastRow="0" w:firstColumn="1" w:lastColumn="0" w:noHBand="0" w:noVBand="1"/>
      </w:tblPr>
      <w:tblGrid>
        <w:gridCol w:w="1428"/>
        <w:gridCol w:w="2818"/>
        <w:gridCol w:w="3015"/>
        <w:gridCol w:w="4124"/>
      </w:tblGrid>
      <w:tr w:rsidR="009F73D3" w:rsidRPr="009A69F8" w14:paraId="6214FE5B" w14:textId="77777777" w:rsidTr="009F73D3">
        <w:tc>
          <w:tcPr>
            <w:tcW w:w="0" w:type="auto"/>
            <w:tcBorders>
              <w:top w:val="nil"/>
              <w:left w:val="nil"/>
              <w:bottom w:val="nil"/>
              <w:right w:val="nil"/>
            </w:tcBorders>
            <w:vAlign w:val="bottom"/>
            <w:hideMark/>
          </w:tcPr>
          <w:p w14:paraId="5D4893A9" w14:textId="77777777" w:rsidR="009F73D3" w:rsidRPr="009A69F8" w:rsidRDefault="009F73D3">
            <w:r w:rsidRPr="009A69F8">
              <w:lastRenderedPageBreak/>
              <w:t>Size or Weight Class</w:t>
            </w:r>
          </w:p>
        </w:tc>
        <w:tc>
          <w:tcPr>
            <w:tcW w:w="0" w:type="auto"/>
            <w:tcBorders>
              <w:top w:val="nil"/>
              <w:left w:val="nil"/>
              <w:bottom w:val="nil"/>
              <w:right w:val="nil"/>
            </w:tcBorders>
            <w:vAlign w:val="bottom"/>
            <w:hideMark/>
          </w:tcPr>
          <w:p w14:paraId="44559941" w14:textId="77777777" w:rsidR="009F73D3" w:rsidRPr="009A69F8" w:rsidRDefault="009F73D3">
            <w:r w:rsidRPr="009A69F8">
              <w:t>Minimum Net Weight per dozen, in ounces</w:t>
            </w:r>
          </w:p>
        </w:tc>
        <w:tc>
          <w:tcPr>
            <w:tcW w:w="0" w:type="auto"/>
            <w:tcBorders>
              <w:top w:val="nil"/>
              <w:left w:val="nil"/>
              <w:bottom w:val="nil"/>
              <w:right w:val="nil"/>
            </w:tcBorders>
            <w:vAlign w:val="bottom"/>
            <w:hideMark/>
          </w:tcPr>
          <w:p w14:paraId="22E52ACE" w14:textId="77777777" w:rsidR="009F73D3" w:rsidRPr="009A69F8" w:rsidRDefault="009F73D3">
            <w:r w:rsidRPr="009A69F8">
              <w:t>Minimum Net Weight per 30 dozen, in pounds</w:t>
            </w:r>
          </w:p>
        </w:tc>
        <w:tc>
          <w:tcPr>
            <w:tcW w:w="0" w:type="auto"/>
            <w:tcBorders>
              <w:top w:val="nil"/>
              <w:left w:val="nil"/>
              <w:bottom w:val="nil"/>
              <w:right w:val="nil"/>
            </w:tcBorders>
            <w:vAlign w:val="bottom"/>
            <w:hideMark/>
          </w:tcPr>
          <w:p w14:paraId="4CA7F2A8" w14:textId="77777777" w:rsidR="009F73D3" w:rsidRPr="009A69F8" w:rsidRDefault="009F73D3">
            <w:r w:rsidRPr="009A69F8">
              <w:t>Minimum Weight for Individual Eggs at Rate per dozen, in ounces</w:t>
            </w:r>
          </w:p>
        </w:tc>
      </w:tr>
      <w:tr w:rsidR="009F73D3" w:rsidRPr="009A69F8" w14:paraId="4A1BC29D" w14:textId="77777777" w:rsidTr="009F73D3">
        <w:tc>
          <w:tcPr>
            <w:tcW w:w="0" w:type="auto"/>
            <w:tcBorders>
              <w:top w:val="nil"/>
              <w:left w:val="nil"/>
              <w:bottom w:val="nil"/>
              <w:right w:val="nil"/>
            </w:tcBorders>
            <w:vAlign w:val="bottom"/>
            <w:hideMark/>
          </w:tcPr>
          <w:p w14:paraId="5A6ED567" w14:textId="77777777" w:rsidR="009F73D3" w:rsidRPr="009A69F8" w:rsidRDefault="009F73D3"/>
        </w:tc>
        <w:tc>
          <w:tcPr>
            <w:tcW w:w="0" w:type="auto"/>
            <w:tcBorders>
              <w:top w:val="nil"/>
              <w:left w:val="nil"/>
              <w:bottom w:val="nil"/>
              <w:right w:val="nil"/>
            </w:tcBorders>
            <w:vAlign w:val="bottom"/>
            <w:hideMark/>
          </w:tcPr>
          <w:p w14:paraId="68FDC348" w14:textId="77777777" w:rsidR="009F73D3" w:rsidRPr="009A69F8" w:rsidRDefault="009F73D3"/>
        </w:tc>
        <w:tc>
          <w:tcPr>
            <w:tcW w:w="0" w:type="auto"/>
            <w:tcBorders>
              <w:top w:val="nil"/>
              <w:left w:val="nil"/>
              <w:bottom w:val="nil"/>
              <w:right w:val="nil"/>
            </w:tcBorders>
            <w:vAlign w:val="bottom"/>
            <w:hideMark/>
          </w:tcPr>
          <w:p w14:paraId="6A398C74" w14:textId="77777777" w:rsidR="009F73D3" w:rsidRPr="009A69F8" w:rsidRDefault="009F73D3"/>
        </w:tc>
        <w:tc>
          <w:tcPr>
            <w:tcW w:w="0" w:type="auto"/>
            <w:tcBorders>
              <w:top w:val="nil"/>
              <w:left w:val="nil"/>
              <w:bottom w:val="nil"/>
              <w:right w:val="nil"/>
            </w:tcBorders>
            <w:vAlign w:val="bottom"/>
            <w:hideMark/>
          </w:tcPr>
          <w:p w14:paraId="3CCE1C2D" w14:textId="77777777" w:rsidR="009F73D3" w:rsidRPr="009A69F8" w:rsidRDefault="009F73D3"/>
        </w:tc>
      </w:tr>
      <w:tr w:rsidR="009F73D3" w:rsidRPr="009A69F8" w14:paraId="75605867" w14:textId="77777777" w:rsidTr="009F73D3">
        <w:tc>
          <w:tcPr>
            <w:tcW w:w="0" w:type="auto"/>
            <w:tcBorders>
              <w:top w:val="nil"/>
              <w:left w:val="nil"/>
              <w:bottom w:val="nil"/>
              <w:right w:val="nil"/>
            </w:tcBorders>
            <w:vAlign w:val="bottom"/>
            <w:hideMark/>
          </w:tcPr>
          <w:p w14:paraId="2605D9D4" w14:textId="77777777" w:rsidR="009F73D3" w:rsidRPr="009A69F8" w:rsidRDefault="009F73D3">
            <w:r w:rsidRPr="009A69F8">
              <w:t>Jumbo</w:t>
            </w:r>
          </w:p>
        </w:tc>
        <w:tc>
          <w:tcPr>
            <w:tcW w:w="0" w:type="auto"/>
            <w:tcBorders>
              <w:top w:val="nil"/>
              <w:left w:val="nil"/>
              <w:bottom w:val="nil"/>
              <w:right w:val="nil"/>
            </w:tcBorders>
            <w:vAlign w:val="bottom"/>
            <w:hideMark/>
          </w:tcPr>
          <w:p w14:paraId="498256DB" w14:textId="77777777" w:rsidR="009F73D3" w:rsidRPr="009A69F8" w:rsidRDefault="009F73D3">
            <w:r w:rsidRPr="009A69F8">
              <w:t>30</w:t>
            </w:r>
          </w:p>
        </w:tc>
        <w:tc>
          <w:tcPr>
            <w:tcW w:w="0" w:type="auto"/>
            <w:tcBorders>
              <w:top w:val="nil"/>
              <w:left w:val="nil"/>
              <w:bottom w:val="nil"/>
              <w:right w:val="nil"/>
            </w:tcBorders>
            <w:vAlign w:val="bottom"/>
            <w:hideMark/>
          </w:tcPr>
          <w:p w14:paraId="284AFC48" w14:textId="77777777" w:rsidR="009F73D3" w:rsidRPr="009A69F8" w:rsidRDefault="009F73D3">
            <w:r w:rsidRPr="009A69F8">
              <w:t>56</w:t>
            </w:r>
          </w:p>
        </w:tc>
        <w:tc>
          <w:tcPr>
            <w:tcW w:w="0" w:type="auto"/>
            <w:tcBorders>
              <w:top w:val="nil"/>
              <w:left w:val="nil"/>
              <w:bottom w:val="nil"/>
              <w:right w:val="nil"/>
            </w:tcBorders>
            <w:vAlign w:val="bottom"/>
            <w:hideMark/>
          </w:tcPr>
          <w:p w14:paraId="5FBD1F23" w14:textId="77777777" w:rsidR="009F73D3" w:rsidRPr="009A69F8" w:rsidRDefault="009F73D3">
            <w:r w:rsidRPr="009A69F8">
              <w:t>29</w:t>
            </w:r>
          </w:p>
        </w:tc>
      </w:tr>
      <w:tr w:rsidR="009F73D3" w:rsidRPr="009A69F8" w14:paraId="328A0579" w14:textId="77777777" w:rsidTr="009F73D3">
        <w:tc>
          <w:tcPr>
            <w:tcW w:w="0" w:type="auto"/>
            <w:tcBorders>
              <w:top w:val="nil"/>
              <w:left w:val="nil"/>
              <w:bottom w:val="nil"/>
              <w:right w:val="nil"/>
            </w:tcBorders>
            <w:vAlign w:val="bottom"/>
            <w:hideMark/>
          </w:tcPr>
          <w:p w14:paraId="0C2C6DB1" w14:textId="77777777" w:rsidR="009F73D3" w:rsidRPr="009A69F8" w:rsidRDefault="009F73D3">
            <w:r w:rsidRPr="009A69F8">
              <w:t>Extra Large</w:t>
            </w:r>
          </w:p>
        </w:tc>
        <w:tc>
          <w:tcPr>
            <w:tcW w:w="0" w:type="auto"/>
            <w:tcBorders>
              <w:top w:val="nil"/>
              <w:left w:val="nil"/>
              <w:bottom w:val="nil"/>
              <w:right w:val="nil"/>
            </w:tcBorders>
            <w:vAlign w:val="bottom"/>
            <w:hideMark/>
          </w:tcPr>
          <w:p w14:paraId="1F78E5F6" w14:textId="77777777" w:rsidR="009F73D3" w:rsidRPr="009A69F8" w:rsidRDefault="009F73D3">
            <w:r w:rsidRPr="009A69F8">
              <w:t>27</w:t>
            </w:r>
          </w:p>
        </w:tc>
        <w:tc>
          <w:tcPr>
            <w:tcW w:w="0" w:type="auto"/>
            <w:tcBorders>
              <w:top w:val="nil"/>
              <w:left w:val="nil"/>
              <w:bottom w:val="nil"/>
              <w:right w:val="nil"/>
            </w:tcBorders>
            <w:vAlign w:val="bottom"/>
            <w:hideMark/>
          </w:tcPr>
          <w:p w14:paraId="7C1ACCDB" w14:textId="77777777" w:rsidR="009F73D3" w:rsidRPr="009A69F8" w:rsidRDefault="009F73D3">
            <w:r w:rsidRPr="009A69F8">
              <w:t>50-1/2</w:t>
            </w:r>
          </w:p>
        </w:tc>
        <w:tc>
          <w:tcPr>
            <w:tcW w:w="0" w:type="auto"/>
            <w:tcBorders>
              <w:top w:val="nil"/>
              <w:left w:val="nil"/>
              <w:bottom w:val="nil"/>
              <w:right w:val="nil"/>
            </w:tcBorders>
            <w:vAlign w:val="bottom"/>
            <w:hideMark/>
          </w:tcPr>
          <w:p w14:paraId="2B31DA22" w14:textId="77777777" w:rsidR="009F73D3" w:rsidRPr="009A69F8" w:rsidRDefault="009F73D3">
            <w:r w:rsidRPr="009A69F8">
              <w:t>26</w:t>
            </w:r>
          </w:p>
        </w:tc>
      </w:tr>
      <w:tr w:rsidR="009F73D3" w:rsidRPr="009A69F8" w14:paraId="1EA0B49F" w14:textId="77777777" w:rsidTr="009F73D3">
        <w:tc>
          <w:tcPr>
            <w:tcW w:w="0" w:type="auto"/>
            <w:tcBorders>
              <w:top w:val="nil"/>
              <w:left w:val="nil"/>
              <w:bottom w:val="nil"/>
              <w:right w:val="nil"/>
            </w:tcBorders>
            <w:vAlign w:val="bottom"/>
            <w:hideMark/>
          </w:tcPr>
          <w:p w14:paraId="7400B27E" w14:textId="77777777" w:rsidR="009F73D3" w:rsidRPr="009A69F8" w:rsidRDefault="009F73D3">
            <w:r w:rsidRPr="009A69F8">
              <w:t>Large</w:t>
            </w:r>
          </w:p>
        </w:tc>
        <w:tc>
          <w:tcPr>
            <w:tcW w:w="0" w:type="auto"/>
            <w:tcBorders>
              <w:top w:val="nil"/>
              <w:left w:val="nil"/>
              <w:bottom w:val="nil"/>
              <w:right w:val="nil"/>
            </w:tcBorders>
            <w:vAlign w:val="bottom"/>
            <w:hideMark/>
          </w:tcPr>
          <w:p w14:paraId="59CC8D2C" w14:textId="77777777" w:rsidR="009F73D3" w:rsidRPr="009A69F8" w:rsidRDefault="009F73D3">
            <w:r w:rsidRPr="009A69F8">
              <w:t>24</w:t>
            </w:r>
          </w:p>
        </w:tc>
        <w:tc>
          <w:tcPr>
            <w:tcW w:w="0" w:type="auto"/>
            <w:tcBorders>
              <w:top w:val="nil"/>
              <w:left w:val="nil"/>
              <w:bottom w:val="nil"/>
              <w:right w:val="nil"/>
            </w:tcBorders>
            <w:vAlign w:val="bottom"/>
            <w:hideMark/>
          </w:tcPr>
          <w:p w14:paraId="1750C580" w14:textId="77777777" w:rsidR="009F73D3" w:rsidRPr="009A69F8" w:rsidRDefault="009F73D3">
            <w:r w:rsidRPr="009A69F8">
              <w:t>45</w:t>
            </w:r>
          </w:p>
        </w:tc>
        <w:tc>
          <w:tcPr>
            <w:tcW w:w="0" w:type="auto"/>
            <w:tcBorders>
              <w:top w:val="nil"/>
              <w:left w:val="nil"/>
              <w:bottom w:val="nil"/>
              <w:right w:val="nil"/>
            </w:tcBorders>
            <w:vAlign w:val="bottom"/>
            <w:hideMark/>
          </w:tcPr>
          <w:p w14:paraId="10B5844A" w14:textId="77777777" w:rsidR="009F73D3" w:rsidRPr="009A69F8" w:rsidRDefault="009F73D3">
            <w:r w:rsidRPr="009A69F8">
              <w:t>23</w:t>
            </w:r>
          </w:p>
        </w:tc>
      </w:tr>
      <w:tr w:rsidR="009F73D3" w:rsidRPr="009A69F8" w14:paraId="3E91C657" w14:textId="77777777" w:rsidTr="009F73D3">
        <w:tc>
          <w:tcPr>
            <w:tcW w:w="0" w:type="auto"/>
            <w:tcBorders>
              <w:top w:val="nil"/>
              <w:left w:val="nil"/>
              <w:bottom w:val="nil"/>
              <w:right w:val="nil"/>
            </w:tcBorders>
            <w:vAlign w:val="bottom"/>
            <w:hideMark/>
          </w:tcPr>
          <w:p w14:paraId="163DF1E9" w14:textId="77777777" w:rsidR="009F73D3" w:rsidRPr="009A69F8" w:rsidRDefault="009F73D3">
            <w:r w:rsidRPr="009A69F8">
              <w:t>Medium</w:t>
            </w:r>
          </w:p>
        </w:tc>
        <w:tc>
          <w:tcPr>
            <w:tcW w:w="0" w:type="auto"/>
            <w:tcBorders>
              <w:top w:val="nil"/>
              <w:left w:val="nil"/>
              <w:bottom w:val="nil"/>
              <w:right w:val="nil"/>
            </w:tcBorders>
            <w:vAlign w:val="bottom"/>
            <w:hideMark/>
          </w:tcPr>
          <w:p w14:paraId="61762952" w14:textId="77777777" w:rsidR="009F73D3" w:rsidRPr="009A69F8" w:rsidRDefault="009F73D3">
            <w:r w:rsidRPr="009A69F8">
              <w:t>21</w:t>
            </w:r>
          </w:p>
        </w:tc>
        <w:tc>
          <w:tcPr>
            <w:tcW w:w="0" w:type="auto"/>
            <w:tcBorders>
              <w:top w:val="nil"/>
              <w:left w:val="nil"/>
              <w:bottom w:val="nil"/>
              <w:right w:val="nil"/>
            </w:tcBorders>
            <w:vAlign w:val="bottom"/>
            <w:hideMark/>
          </w:tcPr>
          <w:p w14:paraId="0D1C190A" w14:textId="77777777" w:rsidR="009F73D3" w:rsidRPr="009A69F8" w:rsidRDefault="009F73D3">
            <w:r w:rsidRPr="009A69F8">
              <w:t>39-1/2</w:t>
            </w:r>
          </w:p>
        </w:tc>
        <w:tc>
          <w:tcPr>
            <w:tcW w:w="0" w:type="auto"/>
            <w:tcBorders>
              <w:top w:val="nil"/>
              <w:left w:val="nil"/>
              <w:bottom w:val="nil"/>
              <w:right w:val="nil"/>
            </w:tcBorders>
            <w:vAlign w:val="bottom"/>
            <w:hideMark/>
          </w:tcPr>
          <w:p w14:paraId="09F95DD7" w14:textId="77777777" w:rsidR="009F73D3" w:rsidRPr="009A69F8" w:rsidRDefault="009F73D3">
            <w:r w:rsidRPr="009A69F8">
              <w:t>20</w:t>
            </w:r>
          </w:p>
        </w:tc>
      </w:tr>
      <w:tr w:rsidR="009F73D3" w:rsidRPr="009A69F8" w14:paraId="405C538E" w14:textId="77777777" w:rsidTr="009F73D3">
        <w:tc>
          <w:tcPr>
            <w:tcW w:w="0" w:type="auto"/>
            <w:tcBorders>
              <w:top w:val="nil"/>
              <w:left w:val="nil"/>
              <w:bottom w:val="nil"/>
              <w:right w:val="nil"/>
            </w:tcBorders>
            <w:vAlign w:val="bottom"/>
            <w:hideMark/>
          </w:tcPr>
          <w:p w14:paraId="7972CB26" w14:textId="77777777" w:rsidR="009F73D3" w:rsidRPr="009A69F8" w:rsidRDefault="009F73D3">
            <w:r w:rsidRPr="009A69F8">
              <w:t>Small</w:t>
            </w:r>
          </w:p>
        </w:tc>
        <w:tc>
          <w:tcPr>
            <w:tcW w:w="0" w:type="auto"/>
            <w:tcBorders>
              <w:top w:val="nil"/>
              <w:left w:val="nil"/>
              <w:bottom w:val="nil"/>
              <w:right w:val="nil"/>
            </w:tcBorders>
            <w:vAlign w:val="bottom"/>
            <w:hideMark/>
          </w:tcPr>
          <w:p w14:paraId="43E85EF3" w14:textId="77777777" w:rsidR="009F73D3" w:rsidRPr="009A69F8" w:rsidRDefault="009F73D3">
            <w:r w:rsidRPr="009A69F8">
              <w:t>18</w:t>
            </w:r>
          </w:p>
        </w:tc>
        <w:tc>
          <w:tcPr>
            <w:tcW w:w="0" w:type="auto"/>
            <w:tcBorders>
              <w:top w:val="nil"/>
              <w:left w:val="nil"/>
              <w:bottom w:val="nil"/>
              <w:right w:val="nil"/>
            </w:tcBorders>
            <w:vAlign w:val="bottom"/>
            <w:hideMark/>
          </w:tcPr>
          <w:p w14:paraId="448F6AB7" w14:textId="77777777" w:rsidR="009F73D3" w:rsidRPr="009A69F8" w:rsidRDefault="009F73D3">
            <w:r w:rsidRPr="009A69F8">
              <w:t>34</w:t>
            </w:r>
          </w:p>
        </w:tc>
        <w:tc>
          <w:tcPr>
            <w:tcW w:w="0" w:type="auto"/>
            <w:tcBorders>
              <w:top w:val="nil"/>
              <w:left w:val="nil"/>
              <w:bottom w:val="nil"/>
              <w:right w:val="nil"/>
            </w:tcBorders>
            <w:vAlign w:val="bottom"/>
            <w:hideMark/>
          </w:tcPr>
          <w:p w14:paraId="4CFDD189" w14:textId="77777777" w:rsidR="009F73D3" w:rsidRPr="009A69F8" w:rsidRDefault="009F73D3">
            <w:r w:rsidRPr="009A69F8">
              <w:t>17</w:t>
            </w:r>
          </w:p>
        </w:tc>
      </w:tr>
    </w:tbl>
    <w:p w14:paraId="30FE3FCF"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 lot average tolerance of 3.3 percent for individual eggs in the next lower weight class is permitted as long as no individual case within the lot exceeds five percent.</w:t>
      </w:r>
    </w:p>
    <w:p w14:paraId="24E2BE25" w14:textId="77777777" w:rsidR="009F73D3" w:rsidRPr="009A69F8" w:rsidRDefault="00CE35B9" w:rsidP="004224F4">
      <w:pPr>
        <w:pStyle w:val="Heading1"/>
        <w:rPr>
          <w:rFonts w:asciiTheme="minorHAnsi" w:hAnsiTheme="minorHAnsi"/>
          <w:color w:val="000000"/>
          <w:sz w:val="22"/>
          <w:szCs w:val="22"/>
        </w:rPr>
      </w:pPr>
      <w:hyperlink r:id="rId28" w:history="1">
        <w:r w:rsidR="009F73D3" w:rsidRPr="009A69F8">
          <w:rPr>
            <w:rStyle w:val="Hyperlink"/>
            <w:rFonts w:asciiTheme="minorHAnsi" w:hAnsiTheme="minorHAnsi"/>
            <w:color w:val="470204"/>
            <w:sz w:val="22"/>
            <w:szCs w:val="22"/>
            <w:bdr w:val="none" w:sz="0" w:space="0" w:color="auto" w:frame="1"/>
          </w:rPr>
          <w:t>1520.1500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INVOICES.</w:t>
      </w:r>
    </w:p>
    <w:p w14:paraId="29A55208"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Every egg handler selling eggs to a retailer must give the retailer an invoice showing the grade of the eggs under part</w:t>
      </w:r>
      <w:r w:rsidRPr="009A69F8">
        <w:rPr>
          <w:rStyle w:val="apple-converted-space"/>
          <w:rFonts w:asciiTheme="minorHAnsi" w:hAnsiTheme="minorHAnsi"/>
          <w:color w:val="333333"/>
          <w:sz w:val="22"/>
          <w:szCs w:val="22"/>
        </w:rPr>
        <w:t> </w:t>
      </w:r>
      <w:hyperlink r:id="rId29" w:history="1">
        <w:r w:rsidRPr="009A69F8">
          <w:rPr>
            <w:rStyle w:val="Hyperlink"/>
            <w:rFonts w:asciiTheme="minorHAnsi" w:hAnsiTheme="minorHAnsi"/>
            <w:color w:val="470204"/>
            <w:sz w:val="22"/>
            <w:szCs w:val="22"/>
            <w:bdr w:val="none" w:sz="0" w:space="0" w:color="auto" w:frame="1"/>
          </w:rPr>
          <w:t>1520.1200</w:t>
        </w:r>
      </w:hyperlink>
      <w:r w:rsidRPr="009A69F8">
        <w:rPr>
          <w:rFonts w:asciiTheme="minorHAnsi" w:hAnsiTheme="minorHAnsi"/>
          <w:color w:val="333333"/>
          <w:sz w:val="22"/>
          <w:szCs w:val="22"/>
        </w:rPr>
        <w:t>. A copy of each invoice must be maintained on file by the seller and the retailer at their places of business for 30 days and must be available for official review upon request by the commissioner.</w:t>
      </w:r>
    </w:p>
    <w:p w14:paraId="4648C669" w14:textId="77777777" w:rsidR="009F73D3" w:rsidRPr="009A69F8" w:rsidRDefault="0026722D" w:rsidP="004224F4">
      <w:pPr>
        <w:pStyle w:val="Heading1"/>
        <w:rPr>
          <w:rFonts w:asciiTheme="minorHAnsi" w:hAnsiTheme="minorHAnsi"/>
          <w:color w:val="000000"/>
          <w:sz w:val="22"/>
          <w:szCs w:val="22"/>
        </w:rPr>
      </w:pPr>
      <w:r>
        <w:rPr>
          <w:rFonts w:asciiTheme="minorHAnsi" w:hAnsiTheme="minorHAnsi"/>
          <w:color w:val="000000"/>
          <w:sz w:val="22"/>
          <w:szCs w:val="22"/>
        </w:rPr>
        <w:br/>
      </w:r>
      <w:hyperlink r:id="rId30" w:history="1">
        <w:r w:rsidR="009F73D3" w:rsidRPr="009A69F8">
          <w:rPr>
            <w:rStyle w:val="Hyperlink"/>
            <w:rFonts w:asciiTheme="minorHAnsi" w:hAnsiTheme="minorHAnsi"/>
            <w:color w:val="470204"/>
            <w:sz w:val="22"/>
            <w:szCs w:val="22"/>
            <w:bdr w:val="none" w:sz="0" w:space="0" w:color="auto" w:frame="1"/>
          </w:rPr>
          <w:t>1520.1600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LABELING.</w:t>
      </w:r>
    </w:p>
    <w:p w14:paraId="70F08B40"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Egg handlers offering eggs for sale to a consumer must give the grade of eggs in a manner complying with this part.</w:t>
      </w:r>
    </w:p>
    <w:p w14:paraId="571AFFAC" w14:textId="77777777"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Eggs offered for sale in cartons, bags, containers, or other package form must be plainly and conspicuously labeled in printed letters not smaller than one-quarter inch in height or plainly and conspicuously stamped and marked in letters not smaller than one-half inch in height with the product identity; the grade and size; the name and address of the producer, processor, or distributor; the words "packed for" or "distributed by" or equivalent; the statement "Perishable. Keep Refrigerated"; and the pack date and quality assurance date.</w:t>
      </w:r>
    </w:p>
    <w:p w14:paraId="41CF5934" w14:textId="6D817952"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Eggs offered for sale in bulk must be sold under a placard which states all the information in item A.</w:t>
      </w:r>
    </w:p>
    <w:p w14:paraId="4A9DF310" w14:textId="0C7A64EB"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Grade and size designations may not be abbreviated.</w:t>
      </w:r>
    </w:p>
    <w:p w14:paraId="2882781E" w14:textId="77777777" w:rsidR="009F73D3" w:rsidRPr="009A69F8" w:rsidRDefault="00E85DBE" w:rsidP="004224F4">
      <w:pPr>
        <w:pStyle w:val="Heading1"/>
        <w:rPr>
          <w:rFonts w:asciiTheme="minorHAnsi" w:hAnsiTheme="minorHAnsi"/>
          <w:color w:val="000000"/>
          <w:sz w:val="22"/>
          <w:szCs w:val="22"/>
        </w:rPr>
      </w:pPr>
      <w:r>
        <w:rPr>
          <w:rFonts w:asciiTheme="minorHAnsi" w:hAnsiTheme="minorHAnsi"/>
          <w:color w:val="000000"/>
          <w:sz w:val="22"/>
          <w:szCs w:val="22"/>
        </w:rPr>
        <w:br/>
      </w:r>
      <w:hyperlink r:id="rId31" w:history="1">
        <w:r w:rsidR="009F73D3" w:rsidRPr="009A69F8">
          <w:rPr>
            <w:rStyle w:val="Hyperlink"/>
            <w:rFonts w:asciiTheme="minorHAnsi" w:hAnsiTheme="minorHAnsi"/>
            <w:color w:val="470204"/>
            <w:sz w:val="22"/>
            <w:szCs w:val="22"/>
            <w:bdr w:val="none" w:sz="0" w:space="0" w:color="auto" w:frame="1"/>
          </w:rPr>
          <w:t>1520.1700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ADVERTISING.</w:t>
      </w:r>
    </w:p>
    <w:p w14:paraId="3046DF6E"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Any advertisement of eggs for a price must plainly and conspicuously indicate the grade and size. Grade and size designations may not be abbreviated.</w:t>
      </w:r>
    </w:p>
    <w:p w14:paraId="29F65235"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reference to grades of eggs in advertising or in any other manner, either for procurement or sale of eggs, must conform to the grade and size terminology for purchase and consumer grades set in parts</w:t>
      </w:r>
      <w:r w:rsidRPr="009A69F8">
        <w:rPr>
          <w:rStyle w:val="apple-converted-space"/>
          <w:rFonts w:asciiTheme="minorHAnsi" w:hAnsiTheme="minorHAnsi"/>
          <w:color w:val="333333"/>
          <w:sz w:val="22"/>
          <w:szCs w:val="22"/>
        </w:rPr>
        <w:t> </w:t>
      </w:r>
      <w:hyperlink r:id="rId32" w:history="1">
        <w:r w:rsidRPr="009A69F8">
          <w:rPr>
            <w:rStyle w:val="Hyperlink"/>
            <w:rFonts w:asciiTheme="minorHAnsi" w:hAnsiTheme="minorHAnsi"/>
            <w:color w:val="470204"/>
            <w:sz w:val="22"/>
            <w:szCs w:val="22"/>
            <w:bdr w:val="none" w:sz="0" w:space="0" w:color="auto" w:frame="1"/>
          </w:rPr>
          <w:t>1520.1100</w:t>
        </w:r>
      </w:hyperlink>
      <w:r w:rsidRPr="009A69F8">
        <w:rPr>
          <w:rStyle w:val="apple-converted-space"/>
          <w:rFonts w:asciiTheme="minorHAnsi" w:hAnsiTheme="minorHAnsi"/>
          <w:color w:val="333333"/>
          <w:sz w:val="22"/>
          <w:szCs w:val="22"/>
        </w:rPr>
        <w:t> </w:t>
      </w:r>
      <w:r w:rsidRPr="009A69F8">
        <w:rPr>
          <w:rFonts w:asciiTheme="minorHAnsi" w:hAnsiTheme="minorHAnsi"/>
          <w:color w:val="333333"/>
          <w:sz w:val="22"/>
          <w:szCs w:val="22"/>
        </w:rPr>
        <w:t>to</w:t>
      </w:r>
      <w:hyperlink r:id="rId33" w:history="1">
        <w:r w:rsidRPr="009A69F8">
          <w:rPr>
            <w:rStyle w:val="Hyperlink"/>
            <w:rFonts w:asciiTheme="minorHAnsi" w:hAnsiTheme="minorHAnsi"/>
            <w:color w:val="470204"/>
            <w:sz w:val="22"/>
            <w:szCs w:val="22"/>
            <w:bdr w:val="none" w:sz="0" w:space="0" w:color="auto" w:frame="1"/>
          </w:rPr>
          <w:t>1520.1400</w:t>
        </w:r>
      </w:hyperlink>
      <w:r w:rsidRPr="009A69F8">
        <w:rPr>
          <w:rFonts w:asciiTheme="minorHAnsi" w:hAnsiTheme="minorHAnsi"/>
          <w:color w:val="333333"/>
          <w:sz w:val="22"/>
          <w:szCs w:val="22"/>
        </w:rPr>
        <w:t>.</w:t>
      </w:r>
    </w:p>
    <w:p w14:paraId="69BC8D86" w14:textId="77777777" w:rsidR="009F73D3" w:rsidRPr="009A69F8" w:rsidRDefault="00E85DBE" w:rsidP="004224F4">
      <w:pPr>
        <w:pStyle w:val="Heading1"/>
        <w:rPr>
          <w:rFonts w:asciiTheme="minorHAnsi" w:hAnsiTheme="minorHAnsi"/>
          <w:color w:val="000000"/>
          <w:sz w:val="22"/>
          <w:szCs w:val="22"/>
        </w:rPr>
      </w:pPr>
      <w:r>
        <w:rPr>
          <w:rFonts w:asciiTheme="minorHAnsi" w:hAnsiTheme="minorHAnsi"/>
          <w:color w:val="000000"/>
          <w:sz w:val="22"/>
          <w:szCs w:val="22"/>
        </w:rPr>
        <w:lastRenderedPageBreak/>
        <w:br/>
      </w:r>
      <w:hyperlink r:id="rId34" w:history="1">
        <w:r w:rsidR="009F73D3" w:rsidRPr="009A69F8">
          <w:rPr>
            <w:rStyle w:val="Hyperlink"/>
            <w:rFonts w:asciiTheme="minorHAnsi" w:hAnsiTheme="minorHAnsi"/>
            <w:color w:val="470204"/>
            <w:sz w:val="22"/>
            <w:szCs w:val="22"/>
            <w:bdr w:val="none" w:sz="0" w:space="0" w:color="auto" w:frame="1"/>
          </w:rPr>
          <w:t>1520.1800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MISLEADING STATEMENTS.</w:t>
      </w:r>
    </w:p>
    <w:p w14:paraId="018E3875"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No egg handler may sell, offer for sale, or advertise for sale eggs for human consumption if the package containing them, the label on the package, or any advertising accompanying them bears any statement or device which is in any way false or misleading.</w:t>
      </w:r>
    </w:p>
    <w:p w14:paraId="48188DC3" w14:textId="77777777" w:rsidR="009F73D3" w:rsidRPr="009A69F8" w:rsidRDefault="00CE35B9" w:rsidP="004224F4">
      <w:pPr>
        <w:pStyle w:val="Heading1"/>
        <w:rPr>
          <w:rFonts w:asciiTheme="minorHAnsi" w:hAnsiTheme="minorHAnsi"/>
          <w:color w:val="000000"/>
          <w:sz w:val="22"/>
          <w:szCs w:val="22"/>
        </w:rPr>
      </w:pPr>
      <w:hyperlink r:id="rId35" w:history="1">
        <w:r w:rsidR="009F73D3" w:rsidRPr="009A69F8">
          <w:rPr>
            <w:rStyle w:val="Hyperlink"/>
            <w:rFonts w:asciiTheme="minorHAnsi" w:hAnsiTheme="minorHAnsi"/>
            <w:color w:val="470204"/>
            <w:sz w:val="22"/>
            <w:szCs w:val="22"/>
            <w:bdr w:val="none" w:sz="0" w:space="0" w:color="auto" w:frame="1"/>
          </w:rPr>
          <w:t>1520.1900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PACK AND QUALITY ASSURANCE DATE.</w:t>
      </w:r>
    </w:p>
    <w:p w14:paraId="71034097" w14:textId="77777777" w:rsidR="009F73D3" w:rsidRPr="00E85DBE" w:rsidRDefault="009F73D3" w:rsidP="004224F4">
      <w:pPr>
        <w:pStyle w:val="Heading2"/>
      </w:pPr>
      <w:r w:rsidRPr="009A69F8">
        <w:t>Subpart 1.</w:t>
      </w:r>
      <w:r w:rsidR="00E85DBE">
        <w:t xml:space="preserve"> </w:t>
      </w:r>
      <w:r w:rsidRPr="009A69F8">
        <w:t>Pack date.</w:t>
      </w:r>
      <w:r w:rsidRPr="009A69F8">
        <w:rPr>
          <w:rStyle w:val="apple-converted-space"/>
          <w:rFonts w:asciiTheme="minorHAnsi" w:hAnsiTheme="minorHAnsi"/>
          <w:color w:val="000000"/>
          <w:sz w:val="22"/>
          <w:szCs w:val="22"/>
        </w:rPr>
        <w:t> </w:t>
      </w:r>
    </w:p>
    <w:p w14:paraId="24D1C27D"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Consumer grades of eggs must be pack dated in type not smaller than one-quarter inch capitals to indicate the date of pack. All cartons and cases must bear a pack date. Retailers who carton eggs delivered in bulk cases must label the cartons with the identical pack date on the bulk case.</w:t>
      </w:r>
    </w:p>
    <w:p w14:paraId="1E1F02F7" w14:textId="77777777" w:rsidR="009F73D3" w:rsidRPr="00E85DBE" w:rsidRDefault="009F73D3" w:rsidP="004224F4">
      <w:pPr>
        <w:pStyle w:val="Heading2"/>
      </w:pPr>
      <w:proofErr w:type="spellStart"/>
      <w:r w:rsidRPr="009A69F8">
        <w:t>Subp</w:t>
      </w:r>
      <w:proofErr w:type="spellEnd"/>
      <w:r w:rsidRPr="009A69F8">
        <w:t>. 2.</w:t>
      </w:r>
      <w:r w:rsidR="00E85DBE">
        <w:t xml:space="preserve"> </w:t>
      </w:r>
      <w:r w:rsidRPr="009A69F8">
        <w:t>Quality assurance date.</w:t>
      </w:r>
      <w:r w:rsidRPr="009A69F8">
        <w:rPr>
          <w:rStyle w:val="apple-converted-space"/>
          <w:rFonts w:asciiTheme="minorHAnsi" w:hAnsiTheme="minorHAnsi"/>
          <w:color w:val="000000"/>
          <w:sz w:val="22"/>
          <w:szCs w:val="22"/>
        </w:rPr>
        <w:t> </w:t>
      </w:r>
    </w:p>
    <w:p w14:paraId="26C17122"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consumer grade eggs must carry a "quality assurance date" in addition to the pack date. The pack date must be a Julian date to not confuse it with the quality assurance date. The quality assurance date must be spelled out as the month or number of the month and day, for example, "2-1" or "Feb. 1." The quality assurance date must have an explanatory clause, such as "Sell by" or "Use by," the word "Expires," or the abbreviation "Exp."</w:t>
      </w:r>
    </w:p>
    <w:p w14:paraId="661DF00E" w14:textId="77777777" w:rsidR="009F73D3" w:rsidRPr="009A69F8" w:rsidRDefault="00E85DBE" w:rsidP="004224F4">
      <w:pPr>
        <w:pStyle w:val="Heading1"/>
        <w:rPr>
          <w:rFonts w:asciiTheme="minorHAnsi" w:hAnsiTheme="minorHAnsi"/>
          <w:color w:val="000000"/>
          <w:sz w:val="22"/>
          <w:szCs w:val="22"/>
        </w:rPr>
      </w:pPr>
      <w:r>
        <w:rPr>
          <w:rFonts w:asciiTheme="minorHAnsi" w:hAnsiTheme="minorHAnsi"/>
          <w:color w:val="000000"/>
          <w:sz w:val="22"/>
          <w:szCs w:val="22"/>
        </w:rPr>
        <w:br/>
      </w:r>
      <w:hyperlink r:id="rId36" w:history="1">
        <w:r w:rsidR="009F73D3" w:rsidRPr="009A69F8">
          <w:rPr>
            <w:rStyle w:val="Hyperlink"/>
            <w:rFonts w:asciiTheme="minorHAnsi" w:hAnsiTheme="minorHAnsi"/>
            <w:color w:val="470204"/>
            <w:sz w:val="22"/>
            <w:szCs w:val="22"/>
            <w:bdr w:val="none" w:sz="0" w:space="0" w:color="auto" w:frame="1"/>
          </w:rPr>
          <w:t>1520.2000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USE OF WORD "FRESH."</w:t>
      </w:r>
    </w:p>
    <w:p w14:paraId="258F2699"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The use of the word "Fresh" is limited to eggs of grades AA, A, and B quality which are not older than 30 days from the date of candling and grading. The term "Fresh" or a similar term is not a substitute for grade designation.</w:t>
      </w:r>
    </w:p>
    <w:p w14:paraId="7FC8896E" w14:textId="77777777" w:rsidR="008E1FD3" w:rsidRPr="00E85DBE" w:rsidRDefault="008E1FD3" w:rsidP="00E85DBE">
      <w:pPr>
        <w:rPr>
          <w:b/>
        </w:rPr>
      </w:pPr>
    </w:p>
    <w:p w14:paraId="4B4D3699" w14:textId="77777777" w:rsidR="007F261E" w:rsidRDefault="007F261E">
      <w:pPr>
        <w:rPr>
          <w:b/>
        </w:rPr>
      </w:pPr>
      <w:r>
        <w:rPr>
          <w:b/>
        </w:rPr>
        <w:br w:type="page"/>
      </w:r>
    </w:p>
    <w:tbl>
      <w:tblPr>
        <w:tblStyle w:val="TableGrid"/>
        <w:tblW w:w="9463" w:type="dxa"/>
        <w:tblLayout w:type="fixed"/>
        <w:tblLook w:val="04A0" w:firstRow="1" w:lastRow="0" w:firstColumn="1" w:lastColumn="0" w:noHBand="0" w:noVBand="1"/>
      </w:tblPr>
      <w:tblGrid>
        <w:gridCol w:w="1638"/>
        <w:gridCol w:w="1565"/>
        <w:gridCol w:w="32"/>
        <w:gridCol w:w="1533"/>
        <w:gridCol w:w="1565"/>
        <w:gridCol w:w="1565"/>
        <w:gridCol w:w="1565"/>
      </w:tblGrid>
      <w:tr w:rsidR="00E85DBE" w14:paraId="39E6291B" w14:textId="77777777" w:rsidTr="00317E01">
        <w:tc>
          <w:tcPr>
            <w:tcW w:w="1638" w:type="dxa"/>
          </w:tcPr>
          <w:p w14:paraId="322C2602" w14:textId="77777777" w:rsidR="00E85DBE" w:rsidRDefault="00E85DBE" w:rsidP="00C41D91">
            <w:pPr>
              <w:rPr>
                <w:b/>
              </w:rPr>
            </w:pPr>
          </w:p>
        </w:tc>
        <w:tc>
          <w:tcPr>
            <w:tcW w:w="7825" w:type="dxa"/>
            <w:gridSpan w:val="6"/>
          </w:tcPr>
          <w:p w14:paraId="62BAF8C3" w14:textId="1E042781" w:rsidR="00E85DBE" w:rsidRDefault="00CF407A" w:rsidP="00E85DBE">
            <w:pPr>
              <w:jc w:val="center"/>
              <w:rPr>
                <w:b/>
              </w:rPr>
            </w:pPr>
            <w:r>
              <w:rPr>
                <w:b/>
              </w:rPr>
              <w:t xml:space="preserve">Summary Table for </w:t>
            </w:r>
            <w:r w:rsidR="00E85DBE">
              <w:rPr>
                <w:b/>
              </w:rPr>
              <w:t>Egg Sales Scenarios</w:t>
            </w:r>
          </w:p>
        </w:tc>
      </w:tr>
      <w:tr w:rsidR="00CF407A" w14:paraId="7FF33A08" w14:textId="7A436475" w:rsidTr="00CF407A">
        <w:tc>
          <w:tcPr>
            <w:tcW w:w="1638" w:type="dxa"/>
          </w:tcPr>
          <w:p w14:paraId="4DC3C999" w14:textId="77777777" w:rsidR="00CF407A" w:rsidRDefault="00CF407A" w:rsidP="00C41D91">
            <w:pPr>
              <w:rPr>
                <w:b/>
              </w:rPr>
            </w:pPr>
          </w:p>
        </w:tc>
        <w:tc>
          <w:tcPr>
            <w:tcW w:w="1565" w:type="dxa"/>
          </w:tcPr>
          <w:p w14:paraId="6B19D5C9" w14:textId="77777777" w:rsidR="00CF407A" w:rsidRPr="00B91BF8" w:rsidRDefault="00CF407A" w:rsidP="00E85DBE">
            <w:pPr>
              <w:rPr>
                <w:b/>
              </w:rPr>
            </w:pPr>
            <w:r>
              <w:rPr>
                <w:b/>
              </w:rPr>
              <w:t>Sales of eggs from own farm with &lt;3,000 hens,  to individuals from farm premises</w:t>
            </w:r>
          </w:p>
        </w:tc>
        <w:tc>
          <w:tcPr>
            <w:tcW w:w="1565" w:type="dxa"/>
            <w:gridSpan w:val="2"/>
          </w:tcPr>
          <w:p w14:paraId="592B6CBD" w14:textId="77777777" w:rsidR="00CF407A" w:rsidRPr="00B91BF8" w:rsidRDefault="00CF407A" w:rsidP="007F261E">
            <w:pPr>
              <w:rPr>
                <w:b/>
              </w:rPr>
            </w:pPr>
            <w:r>
              <w:rPr>
                <w:b/>
              </w:rPr>
              <w:t>Sales of eggs from own farm with &lt;3,000 hens, to individuals at off-farm location</w:t>
            </w:r>
          </w:p>
        </w:tc>
        <w:tc>
          <w:tcPr>
            <w:tcW w:w="1565" w:type="dxa"/>
          </w:tcPr>
          <w:p w14:paraId="71F77E13" w14:textId="77777777" w:rsidR="00CF407A" w:rsidRPr="00B91BF8" w:rsidRDefault="00CF407A" w:rsidP="008D10BD">
            <w:pPr>
              <w:rPr>
                <w:b/>
              </w:rPr>
            </w:pPr>
            <w:r>
              <w:rPr>
                <w:b/>
              </w:rPr>
              <w:t xml:space="preserve">Sales of eggs from own farm with &lt;3,000 hens, to food facilities </w:t>
            </w:r>
          </w:p>
        </w:tc>
        <w:tc>
          <w:tcPr>
            <w:tcW w:w="1565" w:type="dxa"/>
          </w:tcPr>
          <w:p w14:paraId="3EACA2ED" w14:textId="17AD4382" w:rsidR="00CF407A" w:rsidRPr="00B91BF8" w:rsidRDefault="00CF407A" w:rsidP="00335358">
            <w:pPr>
              <w:rPr>
                <w:b/>
              </w:rPr>
            </w:pPr>
            <w:r>
              <w:rPr>
                <w:b/>
              </w:rPr>
              <w:t xml:space="preserve">Sale or distribution of eggs from other farms; you </w:t>
            </w:r>
            <w:r w:rsidR="00335358">
              <w:rPr>
                <w:b/>
              </w:rPr>
              <w:t>grade,</w:t>
            </w:r>
            <w:r>
              <w:rPr>
                <w:b/>
              </w:rPr>
              <w:t xml:space="preserve"> pack</w:t>
            </w:r>
            <w:r w:rsidR="00335358">
              <w:rPr>
                <w:b/>
              </w:rPr>
              <w:t xml:space="preserve"> &amp; label</w:t>
            </w:r>
          </w:p>
        </w:tc>
        <w:tc>
          <w:tcPr>
            <w:tcW w:w="1565" w:type="dxa"/>
          </w:tcPr>
          <w:p w14:paraId="0671E82D" w14:textId="7F697FF5" w:rsidR="00CF407A" w:rsidRPr="00B91BF8" w:rsidRDefault="00335358" w:rsidP="00335358">
            <w:pPr>
              <w:rPr>
                <w:b/>
              </w:rPr>
            </w:pPr>
            <w:r>
              <w:rPr>
                <w:b/>
              </w:rPr>
              <w:t>Sale or distribution of eggs from other farms; they grade, pack &amp; label</w:t>
            </w:r>
          </w:p>
        </w:tc>
      </w:tr>
      <w:tr w:rsidR="00CF407A" w14:paraId="1B3D31C0" w14:textId="4351A153" w:rsidTr="00CF407A">
        <w:tc>
          <w:tcPr>
            <w:tcW w:w="1638" w:type="dxa"/>
          </w:tcPr>
          <w:p w14:paraId="3106403D" w14:textId="77777777" w:rsidR="00CF407A" w:rsidRPr="00B91BF8" w:rsidRDefault="00CF407A" w:rsidP="00C41D91">
            <w:r w:rsidRPr="00B91BF8">
              <w:t>License</w:t>
            </w:r>
          </w:p>
        </w:tc>
        <w:tc>
          <w:tcPr>
            <w:tcW w:w="1565" w:type="dxa"/>
          </w:tcPr>
          <w:p w14:paraId="57DB3D66" w14:textId="77777777" w:rsidR="00CF407A" w:rsidRPr="00B91BF8" w:rsidRDefault="00CF407A" w:rsidP="00B91BF8">
            <w:pPr>
              <w:jc w:val="center"/>
            </w:pPr>
            <w:r w:rsidRPr="00B91BF8">
              <w:t>NO</w:t>
            </w:r>
          </w:p>
        </w:tc>
        <w:tc>
          <w:tcPr>
            <w:tcW w:w="1565" w:type="dxa"/>
            <w:gridSpan w:val="2"/>
          </w:tcPr>
          <w:p w14:paraId="10CF58B6" w14:textId="77777777" w:rsidR="00CF407A" w:rsidRPr="00B91BF8" w:rsidRDefault="00CF407A" w:rsidP="00B91BF8">
            <w:pPr>
              <w:jc w:val="center"/>
            </w:pPr>
            <w:r w:rsidRPr="00B91BF8">
              <w:t>NO</w:t>
            </w:r>
          </w:p>
        </w:tc>
        <w:tc>
          <w:tcPr>
            <w:tcW w:w="1565" w:type="dxa"/>
          </w:tcPr>
          <w:p w14:paraId="7D8AEBBF" w14:textId="20090D81" w:rsidR="00CF407A" w:rsidRPr="00B91BF8" w:rsidRDefault="00CF407A" w:rsidP="00B91BF8">
            <w:pPr>
              <w:jc w:val="center"/>
            </w:pPr>
            <w:r>
              <w:t>NO</w:t>
            </w:r>
          </w:p>
        </w:tc>
        <w:tc>
          <w:tcPr>
            <w:tcW w:w="1565" w:type="dxa"/>
          </w:tcPr>
          <w:p w14:paraId="5582EFFA" w14:textId="77777777" w:rsidR="00CF407A" w:rsidRPr="00B91BF8" w:rsidRDefault="00CF407A" w:rsidP="00B91BF8">
            <w:pPr>
              <w:jc w:val="center"/>
            </w:pPr>
            <w:r>
              <w:t>YES</w:t>
            </w:r>
          </w:p>
        </w:tc>
        <w:tc>
          <w:tcPr>
            <w:tcW w:w="1565" w:type="dxa"/>
          </w:tcPr>
          <w:p w14:paraId="2DA6C5CB" w14:textId="09BDE240" w:rsidR="00CF407A" w:rsidRPr="00B91BF8" w:rsidRDefault="00335358" w:rsidP="00CF407A">
            <w:pPr>
              <w:jc w:val="center"/>
            </w:pPr>
            <w:r>
              <w:t>NO</w:t>
            </w:r>
          </w:p>
        </w:tc>
      </w:tr>
      <w:tr w:rsidR="00CF407A" w14:paraId="17CEF0F1" w14:textId="416AF18A" w:rsidTr="00CF407A">
        <w:tc>
          <w:tcPr>
            <w:tcW w:w="1638" w:type="dxa"/>
          </w:tcPr>
          <w:p w14:paraId="15AA43C2" w14:textId="77777777" w:rsidR="00CF407A" w:rsidRPr="00B91BF8" w:rsidRDefault="00CF407A" w:rsidP="00C41D91">
            <w:r w:rsidRPr="00B91BF8">
              <w:t>Inspection</w:t>
            </w:r>
          </w:p>
        </w:tc>
        <w:tc>
          <w:tcPr>
            <w:tcW w:w="1565" w:type="dxa"/>
          </w:tcPr>
          <w:p w14:paraId="3FF61503" w14:textId="77777777" w:rsidR="00CF407A" w:rsidRPr="00B91BF8" w:rsidRDefault="00CF407A" w:rsidP="00B91BF8">
            <w:pPr>
              <w:jc w:val="center"/>
            </w:pPr>
            <w:r w:rsidRPr="00B91BF8">
              <w:t>NO</w:t>
            </w:r>
          </w:p>
        </w:tc>
        <w:tc>
          <w:tcPr>
            <w:tcW w:w="1565" w:type="dxa"/>
            <w:gridSpan w:val="2"/>
          </w:tcPr>
          <w:p w14:paraId="5E90DC05" w14:textId="77777777" w:rsidR="00CF407A" w:rsidRPr="00B91BF8" w:rsidRDefault="00CF407A" w:rsidP="00B91BF8">
            <w:pPr>
              <w:jc w:val="center"/>
            </w:pPr>
            <w:r>
              <w:t>NO</w:t>
            </w:r>
          </w:p>
        </w:tc>
        <w:tc>
          <w:tcPr>
            <w:tcW w:w="1565" w:type="dxa"/>
          </w:tcPr>
          <w:p w14:paraId="7655940A" w14:textId="77777777" w:rsidR="00CF407A" w:rsidRPr="00B91BF8" w:rsidRDefault="00CF407A" w:rsidP="00B91BF8">
            <w:pPr>
              <w:jc w:val="center"/>
            </w:pPr>
            <w:r>
              <w:t>NO</w:t>
            </w:r>
          </w:p>
        </w:tc>
        <w:tc>
          <w:tcPr>
            <w:tcW w:w="1565" w:type="dxa"/>
          </w:tcPr>
          <w:p w14:paraId="4C1D36DF" w14:textId="77777777" w:rsidR="00CF407A" w:rsidRPr="00B91BF8" w:rsidRDefault="00CF407A" w:rsidP="00B91BF8">
            <w:pPr>
              <w:jc w:val="center"/>
            </w:pPr>
            <w:r>
              <w:t>YES</w:t>
            </w:r>
          </w:p>
        </w:tc>
        <w:tc>
          <w:tcPr>
            <w:tcW w:w="1565" w:type="dxa"/>
          </w:tcPr>
          <w:p w14:paraId="3EC124C8" w14:textId="62F91FF6" w:rsidR="00CF407A" w:rsidRPr="00B91BF8" w:rsidRDefault="00335358" w:rsidP="00CF407A">
            <w:pPr>
              <w:jc w:val="center"/>
            </w:pPr>
            <w:r>
              <w:t>YES</w:t>
            </w:r>
          </w:p>
        </w:tc>
      </w:tr>
      <w:tr w:rsidR="00CF407A" w14:paraId="1123BCC7" w14:textId="680A60C8" w:rsidTr="00CF407A">
        <w:tc>
          <w:tcPr>
            <w:tcW w:w="1638" w:type="dxa"/>
          </w:tcPr>
          <w:p w14:paraId="78FDFE8D" w14:textId="5AFFAF15" w:rsidR="00CF407A" w:rsidRPr="00B91BF8" w:rsidRDefault="00CF407A" w:rsidP="005A065F">
            <w:r w:rsidRPr="00B91BF8">
              <w:t xml:space="preserve">Register </w:t>
            </w:r>
            <w:r w:rsidR="005A065F">
              <w:t>with MDA</w:t>
            </w:r>
          </w:p>
        </w:tc>
        <w:tc>
          <w:tcPr>
            <w:tcW w:w="1565" w:type="dxa"/>
          </w:tcPr>
          <w:p w14:paraId="431B5F7C" w14:textId="77777777" w:rsidR="00CF407A" w:rsidRPr="00B91BF8" w:rsidRDefault="00CF407A" w:rsidP="00B91BF8">
            <w:pPr>
              <w:jc w:val="center"/>
            </w:pPr>
            <w:r w:rsidRPr="00B91BF8">
              <w:t>NO</w:t>
            </w:r>
          </w:p>
        </w:tc>
        <w:tc>
          <w:tcPr>
            <w:tcW w:w="1565" w:type="dxa"/>
            <w:gridSpan w:val="2"/>
          </w:tcPr>
          <w:p w14:paraId="0C2AE00E" w14:textId="77777777" w:rsidR="00CF407A" w:rsidRPr="00B91BF8" w:rsidRDefault="00CF407A" w:rsidP="00B91BF8">
            <w:pPr>
              <w:jc w:val="center"/>
            </w:pPr>
            <w:r>
              <w:t>YES</w:t>
            </w:r>
          </w:p>
        </w:tc>
        <w:tc>
          <w:tcPr>
            <w:tcW w:w="1565" w:type="dxa"/>
          </w:tcPr>
          <w:p w14:paraId="63E241EA" w14:textId="77777777" w:rsidR="00CF407A" w:rsidRPr="00B91BF8" w:rsidRDefault="00CF407A" w:rsidP="00B91BF8">
            <w:pPr>
              <w:jc w:val="center"/>
            </w:pPr>
            <w:r>
              <w:t>YES</w:t>
            </w:r>
          </w:p>
        </w:tc>
        <w:tc>
          <w:tcPr>
            <w:tcW w:w="1565" w:type="dxa"/>
          </w:tcPr>
          <w:p w14:paraId="7A079D20" w14:textId="77777777" w:rsidR="00CF407A" w:rsidRPr="00B91BF8" w:rsidRDefault="00CF407A" w:rsidP="00B91BF8">
            <w:pPr>
              <w:jc w:val="center"/>
            </w:pPr>
            <w:r>
              <w:t>NO</w:t>
            </w:r>
          </w:p>
        </w:tc>
        <w:tc>
          <w:tcPr>
            <w:tcW w:w="1565" w:type="dxa"/>
          </w:tcPr>
          <w:p w14:paraId="712FC53A" w14:textId="19C41FDC" w:rsidR="00CF407A" w:rsidRPr="00B91BF8" w:rsidRDefault="005A065F" w:rsidP="00CF407A">
            <w:pPr>
              <w:jc w:val="center"/>
            </w:pPr>
            <w:r>
              <w:t>NO</w:t>
            </w:r>
          </w:p>
        </w:tc>
      </w:tr>
      <w:tr w:rsidR="00CF407A" w14:paraId="332AA52F" w14:textId="72C8CF30" w:rsidTr="00CF407A">
        <w:tc>
          <w:tcPr>
            <w:tcW w:w="1638" w:type="dxa"/>
          </w:tcPr>
          <w:p w14:paraId="230DE45A" w14:textId="77777777" w:rsidR="00CF407A" w:rsidRPr="00B91BF8" w:rsidRDefault="00CF407A" w:rsidP="00B31EFD">
            <w:r>
              <w:t>Candle</w:t>
            </w:r>
          </w:p>
        </w:tc>
        <w:tc>
          <w:tcPr>
            <w:tcW w:w="1565" w:type="dxa"/>
          </w:tcPr>
          <w:p w14:paraId="66FE242A" w14:textId="77777777" w:rsidR="00CF407A" w:rsidRDefault="00CF407A" w:rsidP="00B31EFD">
            <w:pPr>
              <w:jc w:val="center"/>
            </w:pPr>
            <w:r w:rsidRPr="00CB331D">
              <w:t>SHOULD</w:t>
            </w:r>
          </w:p>
        </w:tc>
        <w:tc>
          <w:tcPr>
            <w:tcW w:w="1565" w:type="dxa"/>
            <w:gridSpan w:val="2"/>
          </w:tcPr>
          <w:p w14:paraId="3EBE466F" w14:textId="7D769080" w:rsidR="00CF407A" w:rsidRDefault="00CF407A" w:rsidP="00B31EFD">
            <w:pPr>
              <w:jc w:val="center"/>
            </w:pPr>
            <w:r>
              <w:t>YES</w:t>
            </w:r>
          </w:p>
        </w:tc>
        <w:tc>
          <w:tcPr>
            <w:tcW w:w="1565" w:type="dxa"/>
          </w:tcPr>
          <w:p w14:paraId="24A0EEBC" w14:textId="4E7E558D" w:rsidR="00CF407A" w:rsidRPr="00B91BF8" w:rsidRDefault="00CF407A" w:rsidP="00B31EFD">
            <w:pPr>
              <w:jc w:val="center"/>
            </w:pPr>
            <w:r w:rsidRPr="00543062">
              <w:t>YES</w:t>
            </w:r>
          </w:p>
        </w:tc>
        <w:tc>
          <w:tcPr>
            <w:tcW w:w="1565" w:type="dxa"/>
          </w:tcPr>
          <w:p w14:paraId="4CF3770A" w14:textId="5FA4D551" w:rsidR="00CF407A" w:rsidRPr="00B91BF8" w:rsidRDefault="00CF407A" w:rsidP="00B31EFD">
            <w:pPr>
              <w:jc w:val="center"/>
            </w:pPr>
            <w:r w:rsidRPr="00F41E5F">
              <w:t>YES</w:t>
            </w:r>
          </w:p>
        </w:tc>
        <w:tc>
          <w:tcPr>
            <w:tcW w:w="1565" w:type="dxa"/>
          </w:tcPr>
          <w:p w14:paraId="1CC14D44" w14:textId="473D8744" w:rsidR="00CF407A" w:rsidRPr="00B91BF8" w:rsidRDefault="008C72BE" w:rsidP="00CF407A">
            <w:pPr>
              <w:jc w:val="center"/>
            </w:pPr>
            <w:r>
              <w:t>YES</w:t>
            </w:r>
          </w:p>
        </w:tc>
      </w:tr>
      <w:tr w:rsidR="00CF407A" w14:paraId="098E3A96" w14:textId="57C5DD64" w:rsidTr="00CF407A">
        <w:tc>
          <w:tcPr>
            <w:tcW w:w="1638" w:type="dxa"/>
          </w:tcPr>
          <w:p w14:paraId="060FBACB" w14:textId="77777777" w:rsidR="00CF407A" w:rsidRPr="00B91BF8" w:rsidRDefault="00CF407A" w:rsidP="00B31EFD">
            <w:r>
              <w:t>Grade</w:t>
            </w:r>
          </w:p>
        </w:tc>
        <w:tc>
          <w:tcPr>
            <w:tcW w:w="1565" w:type="dxa"/>
          </w:tcPr>
          <w:p w14:paraId="247DB27F" w14:textId="77777777" w:rsidR="00CF407A" w:rsidRDefault="00CF407A" w:rsidP="00B31EFD">
            <w:pPr>
              <w:jc w:val="center"/>
            </w:pPr>
            <w:r w:rsidRPr="00CB331D">
              <w:t>SHOULD</w:t>
            </w:r>
          </w:p>
        </w:tc>
        <w:tc>
          <w:tcPr>
            <w:tcW w:w="1565" w:type="dxa"/>
            <w:gridSpan w:val="2"/>
          </w:tcPr>
          <w:p w14:paraId="0535872F" w14:textId="48928A51" w:rsidR="00CF407A" w:rsidRDefault="00CF407A" w:rsidP="00B31EFD">
            <w:pPr>
              <w:jc w:val="center"/>
            </w:pPr>
            <w:r>
              <w:t>YES</w:t>
            </w:r>
          </w:p>
        </w:tc>
        <w:tc>
          <w:tcPr>
            <w:tcW w:w="1565" w:type="dxa"/>
          </w:tcPr>
          <w:p w14:paraId="718FCFC4" w14:textId="51986F1F" w:rsidR="00CF407A" w:rsidRPr="007D32D0" w:rsidRDefault="00CF407A" w:rsidP="00B31EFD">
            <w:pPr>
              <w:jc w:val="center"/>
            </w:pPr>
            <w:r w:rsidRPr="00543062">
              <w:t>YES</w:t>
            </w:r>
          </w:p>
        </w:tc>
        <w:tc>
          <w:tcPr>
            <w:tcW w:w="1565" w:type="dxa"/>
          </w:tcPr>
          <w:p w14:paraId="35228D29" w14:textId="5FEBEB46" w:rsidR="00CF407A" w:rsidRPr="007D32D0" w:rsidRDefault="00CF407A" w:rsidP="00B31EFD">
            <w:pPr>
              <w:jc w:val="center"/>
            </w:pPr>
            <w:r w:rsidRPr="00F41E5F">
              <w:t>YES</w:t>
            </w:r>
          </w:p>
        </w:tc>
        <w:tc>
          <w:tcPr>
            <w:tcW w:w="1565" w:type="dxa"/>
          </w:tcPr>
          <w:p w14:paraId="5CCB2EFA" w14:textId="1E741037" w:rsidR="00CF407A" w:rsidRPr="007D32D0" w:rsidRDefault="008C72BE" w:rsidP="00CF407A">
            <w:pPr>
              <w:jc w:val="center"/>
            </w:pPr>
            <w:r>
              <w:t>YES</w:t>
            </w:r>
          </w:p>
        </w:tc>
      </w:tr>
      <w:tr w:rsidR="00CF407A" w14:paraId="0E4C9342" w14:textId="36CE8913" w:rsidTr="00CF407A">
        <w:tc>
          <w:tcPr>
            <w:tcW w:w="1638" w:type="dxa"/>
          </w:tcPr>
          <w:p w14:paraId="306A340E" w14:textId="77777777" w:rsidR="00CF407A" w:rsidRDefault="00CF407A" w:rsidP="00B31EFD">
            <w:r>
              <w:t>Label</w:t>
            </w:r>
            <w:r>
              <w:br/>
            </w:r>
          </w:p>
        </w:tc>
        <w:tc>
          <w:tcPr>
            <w:tcW w:w="1565" w:type="dxa"/>
          </w:tcPr>
          <w:p w14:paraId="755BD353" w14:textId="77777777" w:rsidR="00CF407A" w:rsidRDefault="00CF407A" w:rsidP="00B31EFD">
            <w:pPr>
              <w:jc w:val="center"/>
            </w:pPr>
            <w:r w:rsidRPr="00CB331D">
              <w:t>SHOULD</w:t>
            </w:r>
          </w:p>
        </w:tc>
        <w:tc>
          <w:tcPr>
            <w:tcW w:w="1565" w:type="dxa"/>
            <w:gridSpan w:val="2"/>
          </w:tcPr>
          <w:p w14:paraId="5EC719FA" w14:textId="38D11D2B" w:rsidR="00CF407A" w:rsidRDefault="00CF407A" w:rsidP="00B31EFD">
            <w:pPr>
              <w:jc w:val="center"/>
            </w:pPr>
            <w:r>
              <w:t>YES</w:t>
            </w:r>
          </w:p>
        </w:tc>
        <w:tc>
          <w:tcPr>
            <w:tcW w:w="1565" w:type="dxa"/>
          </w:tcPr>
          <w:p w14:paraId="173C6B5B" w14:textId="78ADD5A9" w:rsidR="00CF407A" w:rsidRPr="007D32D0" w:rsidRDefault="00CF407A" w:rsidP="00B31EFD">
            <w:pPr>
              <w:jc w:val="center"/>
            </w:pPr>
            <w:r w:rsidRPr="00543062">
              <w:t>YES</w:t>
            </w:r>
          </w:p>
        </w:tc>
        <w:tc>
          <w:tcPr>
            <w:tcW w:w="1565" w:type="dxa"/>
          </w:tcPr>
          <w:p w14:paraId="03EF4C3E" w14:textId="3FEAB08D" w:rsidR="00CF407A" w:rsidRPr="007D32D0" w:rsidRDefault="00CF407A" w:rsidP="00B31EFD">
            <w:pPr>
              <w:jc w:val="center"/>
            </w:pPr>
            <w:r w:rsidRPr="00F41E5F">
              <w:t>YES</w:t>
            </w:r>
          </w:p>
        </w:tc>
        <w:tc>
          <w:tcPr>
            <w:tcW w:w="1565" w:type="dxa"/>
          </w:tcPr>
          <w:p w14:paraId="2C6D6409" w14:textId="0F32347D" w:rsidR="00CF407A" w:rsidRPr="007D32D0" w:rsidRDefault="008C72BE" w:rsidP="00CF407A">
            <w:pPr>
              <w:jc w:val="center"/>
            </w:pPr>
            <w:r>
              <w:t>YES</w:t>
            </w:r>
          </w:p>
        </w:tc>
      </w:tr>
      <w:tr w:rsidR="00CF407A" w14:paraId="0B228459" w14:textId="7F456F70" w:rsidTr="00CF407A">
        <w:tc>
          <w:tcPr>
            <w:tcW w:w="1638" w:type="dxa"/>
          </w:tcPr>
          <w:p w14:paraId="2ABA0F50" w14:textId="77777777" w:rsidR="00CF407A" w:rsidRPr="00B91BF8" w:rsidRDefault="00CF407A" w:rsidP="00C41D91">
            <w:r>
              <w:t>Package</w:t>
            </w:r>
            <w:r>
              <w:br/>
            </w:r>
          </w:p>
        </w:tc>
        <w:tc>
          <w:tcPr>
            <w:tcW w:w="1565" w:type="dxa"/>
          </w:tcPr>
          <w:p w14:paraId="3EEA3CB7" w14:textId="77777777" w:rsidR="00CF407A" w:rsidRPr="007D32D0" w:rsidRDefault="00CF407A" w:rsidP="00B91BF8">
            <w:pPr>
              <w:jc w:val="center"/>
            </w:pPr>
            <w:r>
              <w:t>YES</w:t>
            </w:r>
          </w:p>
        </w:tc>
        <w:tc>
          <w:tcPr>
            <w:tcW w:w="1565" w:type="dxa"/>
            <w:gridSpan w:val="2"/>
          </w:tcPr>
          <w:p w14:paraId="3B280B5A" w14:textId="77777777" w:rsidR="00CF407A" w:rsidRPr="007D32D0" w:rsidRDefault="00CF407A" w:rsidP="00B91BF8">
            <w:pPr>
              <w:jc w:val="center"/>
            </w:pPr>
            <w:r>
              <w:t>YES</w:t>
            </w:r>
          </w:p>
        </w:tc>
        <w:tc>
          <w:tcPr>
            <w:tcW w:w="1565" w:type="dxa"/>
          </w:tcPr>
          <w:p w14:paraId="0A48517E" w14:textId="77777777" w:rsidR="00CF407A" w:rsidRPr="007D32D0" w:rsidRDefault="00CF407A" w:rsidP="00B91BF8">
            <w:pPr>
              <w:jc w:val="center"/>
            </w:pPr>
            <w:r>
              <w:t>YES</w:t>
            </w:r>
          </w:p>
        </w:tc>
        <w:tc>
          <w:tcPr>
            <w:tcW w:w="1565" w:type="dxa"/>
          </w:tcPr>
          <w:p w14:paraId="136B016E" w14:textId="77777777" w:rsidR="00CF407A" w:rsidRPr="007D32D0" w:rsidRDefault="00CF407A" w:rsidP="00B91BF8">
            <w:pPr>
              <w:jc w:val="center"/>
            </w:pPr>
            <w:r>
              <w:t>YES</w:t>
            </w:r>
          </w:p>
        </w:tc>
        <w:tc>
          <w:tcPr>
            <w:tcW w:w="1565" w:type="dxa"/>
          </w:tcPr>
          <w:p w14:paraId="25D11154" w14:textId="3388CBD2" w:rsidR="00CF407A" w:rsidRPr="007D32D0" w:rsidRDefault="008C72BE" w:rsidP="00CF407A">
            <w:pPr>
              <w:jc w:val="center"/>
            </w:pPr>
            <w:r>
              <w:t>YES</w:t>
            </w:r>
          </w:p>
        </w:tc>
      </w:tr>
      <w:tr w:rsidR="00CF407A" w14:paraId="1DBCAE81" w14:textId="7657EBE1" w:rsidTr="00CF407A">
        <w:tc>
          <w:tcPr>
            <w:tcW w:w="1638" w:type="dxa"/>
          </w:tcPr>
          <w:p w14:paraId="463C0454" w14:textId="77777777" w:rsidR="00CF407A" w:rsidRDefault="00CF407A" w:rsidP="007F261E">
            <w:r>
              <w:t>Refrigerate at 50</w:t>
            </w:r>
            <w:r w:rsidRPr="007F261E">
              <w:rPr>
                <w:vertAlign w:val="superscript"/>
              </w:rPr>
              <w:t>o</w:t>
            </w:r>
            <w:r>
              <w:t xml:space="preserve"> F before processing</w:t>
            </w:r>
          </w:p>
        </w:tc>
        <w:tc>
          <w:tcPr>
            <w:tcW w:w="1565" w:type="dxa"/>
          </w:tcPr>
          <w:p w14:paraId="077ED4A0" w14:textId="77777777" w:rsidR="00CF407A" w:rsidRDefault="00CF407A" w:rsidP="00EC1CD0">
            <w:pPr>
              <w:jc w:val="center"/>
            </w:pPr>
            <w:r>
              <w:t>SHOULD</w:t>
            </w:r>
          </w:p>
        </w:tc>
        <w:tc>
          <w:tcPr>
            <w:tcW w:w="1565" w:type="dxa"/>
            <w:gridSpan w:val="2"/>
          </w:tcPr>
          <w:p w14:paraId="27AFA3E4" w14:textId="4958C8FF" w:rsidR="00CF407A" w:rsidRDefault="00CF407A" w:rsidP="00EC1CD0">
            <w:pPr>
              <w:jc w:val="center"/>
            </w:pPr>
            <w:r>
              <w:t>YES</w:t>
            </w:r>
          </w:p>
        </w:tc>
        <w:tc>
          <w:tcPr>
            <w:tcW w:w="1565" w:type="dxa"/>
          </w:tcPr>
          <w:p w14:paraId="182F2A49" w14:textId="2983EA50" w:rsidR="00CF407A" w:rsidRDefault="00CF407A" w:rsidP="00EC1CD0">
            <w:pPr>
              <w:jc w:val="center"/>
            </w:pPr>
            <w:r>
              <w:t>YES</w:t>
            </w:r>
          </w:p>
        </w:tc>
        <w:tc>
          <w:tcPr>
            <w:tcW w:w="1565" w:type="dxa"/>
          </w:tcPr>
          <w:p w14:paraId="6475FECB" w14:textId="44C0D7C7" w:rsidR="00CF407A" w:rsidRDefault="00CF407A" w:rsidP="00EC1CD0">
            <w:pPr>
              <w:jc w:val="center"/>
            </w:pPr>
            <w:r>
              <w:t>YES</w:t>
            </w:r>
          </w:p>
        </w:tc>
        <w:tc>
          <w:tcPr>
            <w:tcW w:w="1565" w:type="dxa"/>
          </w:tcPr>
          <w:p w14:paraId="26011B70" w14:textId="0D889E07" w:rsidR="00CF407A" w:rsidRDefault="008C72BE" w:rsidP="00CF407A">
            <w:pPr>
              <w:jc w:val="center"/>
            </w:pPr>
            <w:r>
              <w:t>YES</w:t>
            </w:r>
          </w:p>
        </w:tc>
      </w:tr>
      <w:tr w:rsidR="00CF407A" w14:paraId="5D5A51DF" w14:textId="209DB3E0" w:rsidTr="00CF407A">
        <w:tc>
          <w:tcPr>
            <w:tcW w:w="1638" w:type="dxa"/>
          </w:tcPr>
          <w:p w14:paraId="6A7F4EE5" w14:textId="77777777" w:rsidR="00CF407A" w:rsidRDefault="00CF407A" w:rsidP="007F261E">
            <w:r>
              <w:t>Refrigerate at 45</w:t>
            </w:r>
            <w:r w:rsidRPr="007F261E">
              <w:rPr>
                <w:vertAlign w:val="superscript"/>
              </w:rPr>
              <w:t>o</w:t>
            </w:r>
            <w:r>
              <w:t xml:space="preserve"> F after processing </w:t>
            </w:r>
          </w:p>
        </w:tc>
        <w:tc>
          <w:tcPr>
            <w:tcW w:w="1565" w:type="dxa"/>
          </w:tcPr>
          <w:p w14:paraId="3102A4B3" w14:textId="77777777" w:rsidR="00CF407A" w:rsidRDefault="00CF407A" w:rsidP="00B91BF8">
            <w:pPr>
              <w:jc w:val="center"/>
            </w:pPr>
            <w:r>
              <w:t>SHOULD</w:t>
            </w:r>
          </w:p>
        </w:tc>
        <w:tc>
          <w:tcPr>
            <w:tcW w:w="1565" w:type="dxa"/>
            <w:gridSpan w:val="2"/>
          </w:tcPr>
          <w:p w14:paraId="4D752405" w14:textId="6E23B853" w:rsidR="00CF407A" w:rsidRDefault="00CF407A" w:rsidP="00B91BF8">
            <w:pPr>
              <w:jc w:val="center"/>
            </w:pPr>
            <w:r>
              <w:t>YES</w:t>
            </w:r>
          </w:p>
        </w:tc>
        <w:tc>
          <w:tcPr>
            <w:tcW w:w="1565" w:type="dxa"/>
          </w:tcPr>
          <w:p w14:paraId="21F3A81D" w14:textId="3522C988" w:rsidR="00CF407A" w:rsidRDefault="00CF407A" w:rsidP="00B91BF8">
            <w:pPr>
              <w:jc w:val="center"/>
            </w:pPr>
            <w:r>
              <w:t>YES</w:t>
            </w:r>
          </w:p>
        </w:tc>
        <w:tc>
          <w:tcPr>
            <w:tcW w:w="1565" w:type="dxa"/>
          </w:tcPr>
          <w:p w14:paraId="1B852147" w14:textId="129A30E3" w:rsidR="00CF407A" w:rsidRDefault="00CF407A" w:rsidP="00B91BF8">
            <w:pPr>
              <w:jc w:val="center"/>
            </w:pPr>
            <w:r>
              <w:t>YES</w:t>
            </w:r>
          </w:p>
        </w:tc>
        <w:tc>
          <w:tcPr>
            <w:tcW w:w="1565" w:type="dxa"/>
          </w:tcPr>
          <w:p w14:paraId="5D0A61F4" w14:textId="5E4502E3" w:rsidR="00CF407A" w:rsidRDefault="008C72BE" w:rsidP="00CF407A">
            <w:pPr>
              <w:jc w:val="center"/>
            </w:pPr>
            <w:r>
              <w:t>YES</w:t>
            </w:r>
          </w:p>
        </w:tc>
      </w:tr>
      <w:tr w:rsidR="00CF407A" w14:paraId="12AAB540" w14:textId="659B5F39" w:rsidTr="00CF407A">
        <w:tc>
          <w:tcPr>
            <w:tcW w:w="1638" w:type="dxa"/>
          </w:tcPr>
          <w:p w14:paraId="6D03B0E0" w14:textId="77777777" w:rsidR="00CF407A" w:rsidRDefault="00CF407A" w:rsidP="00C41D91">
            <w:r>
              <w:t>Charge sales tax</w:t>
            </w:r>
          </w:p>
        </w:tc>
        <w:tc>
          <w:tcPr>
            <w:tcW w:w="1565" w:type="dxa"/>
          </w:tcPr>
          <w:p w14:paraId="41A56B8C" w14:textId="77777777" w:rsidR="00CF407A" w:rsidRPr="007D32D0" w:rsidRDefault="00CF407A" w:rsidP="00B91BF8">
            <w:pPr>
              <w:jc w:val="center"/>
            </w:pPr>
            <w:r>
              <w:t>NO</w:t>
            </w:r>
          </w:p>
        </w:tc>
        <w:tc>
          <w:tcPr>
            <w:tcW w:w="1565" w:type="dxa"/>
            <w:gridSpan w:val="2"/>
          </w:tcPr>
          <w:p w14:paraId="021BC28A" w14:textId="77777777" w:rsidR="00CF407A" w:rsidRPr="007D32D0" w:rsidRDefault="00CF407A" w:rsidP="00B91BF8">
            <w:pPr>
              <w:jc w:val="center"/>
            </w:pPr>
            <w:r>
              <w:t>NO</w:t>
            </w:r>
          </w:p>
        </w:tc>
        <w:tc>
          <w:tcPr>
            <w:tcW w:w="1565" w:type="dxa"/>
          </w:tcPr>
          <w:p w14:paraId="7E02D217" w14:textId="77777777" w:rsidR="00CF407A" w:rsidRPr="007D32D0" w:rsidRDefault="00CF407A" w:rsidP="00B91BF8">
            <w:pPr>
              <w:jc w:val="center"/>
            </w:pPr>
            <w:r>
              <w:t>NO</w:t>
            </w:r>
          </w:p>
        </w:tc>
        <w:tc>
          <w:tcPr>
            <w:tcW w:w="1565" w:type="dxa"/>
          </w:tcPr>
          <w:p w14:paraId="4D42B1C5" w14:textId="77777777" w:rsidR="00CF407A" w:rsidRPr="007D32D0" w:rsidRDefault="00CF407A" w:rsidP="00B91BF8">
            <w:pPr>
              <w:jc w:val="center"/>
            </w:pPr>
            <w:r>
              <w:t>NO</w:t>
            </w:r>
          </w:p>
        </w:tc>
        <w:tc>
          <w:tcPr>
            <w:tcW w:w="1565" w:type="dxa"/>
          </w:tcPr>
          <w:p w14:paraId="14A0FE1A" w14:textId="66BE42DB" w:rsidR="00CF407A" w:rsidRPr="007D32D0" w:rsidRDefault="008C72BE" w:rsidP="00CF407A">
            <w:pPr>
              <w:jc w:val="center"/>
            </w:pPr>
            <w:r>
              <w:t>NO</w:t>
            </w:r>
          </w:p>
        </w:tc>
      </w:tr>
      <w:tr w:rsidR="00335358" w14:paraId="0918D190" w14:textId="0A51801C" w:rsidTr="00735EAD">
        <w:tc>
          <w:tcPr>
            <w:tcW w:w="1638" w:type="dxa"/>
          </w:tcPr>
          <w:p w14:paraId="39F81431" w14:textId="77777777" w:rsidR="00335358" w:rsidRDefault="00335358" w:rsidP="00C41D91">
            <w:r>
              <w:t>Sampling &amp; demo</w:t>
            </w:r>
          </w:p>
        </w:tc>
        <w:tc>
          <w:tcPr>
            <w:tcW w:w="1597" w:type="dxa"/>
            <w:gridSpan w:val="2"/>
          </w:tcPr>
          <w:p w14:paraId="7D2B81A0" w14:textId="79F15C84" w:rsidR="00335358" w:rsidRDefault="00335358" w:rsidP="00CF407A">
            <w:pPr>
              <w:jc w:val="center"/>
            </w:pPr>
            <w:r>
              <w:t>NO</w:t>
            </w:r>
          </w:p>
        </w:tc>
        <w:tc>
          <w:tcPr>
            <w:tcW w:w="6228" w:type="dxa"/>
            <w:gridSpan w:val="4"/>
          </w:tcPr>
          <w:p w14:paraId="744A7A43" w14:textId="77777777" w:rsidR="008C72BE" w:rsidRDefault="008C72BE" w:rsidP="008C72BE">
            <w:pPr>
              <w:jc w:val="center"/>
              <w:rPr>
                <w:i/>
              </w:rPr>
            </w:pPr>
            <w:r>
              <w:rPr>
                <w:i/>
              </w:rPr>
              <w:t xml:space="preserve">YES. See </w:t>
            </w:r>
            <w:r w:rsidRPr="007D32D0">
              <w:rPr>
                <w:i/>
              </w:rPr>
              <w:t>the sampling exemption, M.S. 28A.151</w:t>
            </w:r>
            <w:r>
              <w:rPr>
                <w:i/>
              </w:rPr>
              <w:t>.</w:t>
            </w:r>
            <w:r>
              <w:rPr>
                <w:i/>
              </w:rPr>
              <w:br/>
            </w:r>
            <w:r w:rsidRPr="00780C10">
              <w:rPr>
                <w:i/>
              </w:rPr>
              <w:t>https://www.revisor.leg.state.mn.us/statutes/?id=28A.151</w:t>
            </w:r>
          </w:p>
          <w:p w14:paraId="73AC5DB4" w14:textId="68414310" w:rsidR="00335358" w:rsidRDefault="008C72BE" w:rsidP="008C72BE">
            <w:pPr>
              <w:jc w:val="center"/>
            </w:pPr>
            <w:r>
              <w:rPr>
                <w:i/>
              </w:rPr>
              <w:t>You must have an adequate system for cooking and sanitation in order to protect public health.</w:t>
            </w:r>
            <w:r w:rsidR="00335358">
              <w:rPr>
                <w:i/>
              </w:rPr>
              <w:t xml:space="preserve"> </w:t>
            </w:r>
          </w:p>
        </w:tc>
      </w:tr>
      <w:tr w:rsidR="00CF407A" w14:paraId="06AD7343" w14:textId="00C5EB76" w:rsidTr="00CF407A">
        <w:tc>
          <w:tcPr>
            <w:tcW w:w="1638" w:type="dxa"/>
          </w:tcPr>
          <w:p w14:paraId="182C2D4C" w14:textId="77777777" w:rsidR="00CF407A" w:rsidRDefault="00CF407A" w:rsidP="00C41D91">
            <w:r>
              <w:t>MDA jurisdiction</w:t>
            </w:r>
          </w:p>
        </w:tc>
        <w:tc>
          <w:tcPr>
            <w:tcW w:w="1565" w:type="dxa"/>
          </w:tcPr>
          <w:p w14:paraId="71D287FC" w14:textId="77777777" w:rsidR="00CF407A" w:rsidRPr="007D32D0" w:rsidRDefault="00CF407A" w:rsidP="00B91BF8">
            <w:pPr>
              <w:jc w:val="center"/>
            </w:pPr>
            <w:r>
              <w:t>YES</w:t>
            </w:r>
          </w:p>
        </w:tc>
        <w:tc>
          <w:tcPr>
            <w:tcW w:w="1565" w:type="dxa"/>
            <w:gridSpan w:val="2"/>
          </w:tcPr>
          <w:p w14:paraId="34B7C469" w14:textId="77777777" w:rsidR="00CF407A" w:rsidRPr="007D32D0" w:rsidRDefault="00CF407A" w:rsidP="00B91BF8">
            <w:pPr>
              <w:jc w:val="center"/>
            </w:pPr>
            <w:r>
              <w:t>YES</w:t>
            </w:r>
          </w:p>
        </w:tc>
        <w:tc>
          <w:tcPr>
            <w:tcW w:w="1565" w:type="dxa"/>
          </w:tcPr>
          <w:p w14:paraId="08F6BF59" w14:textId="77777777" w:rsidR="00CF407A" w:rsidRPr="007D32D0" w:rsidRDefault="00CF407A" w:rsidP="00B91BF8">
            <w:pPr>
              <w:jc w:val="center"/>
            </w:pPr>
            <w:r>
              <w:t>YES</w:t>
            </w:r>
          </w:p>
        </w:tc>
        <w:tc>
          <w:tcPr>
            <w:tcW w:w="1565" w:type="dxa"/>
          </w:tcPr>
          <w:p w14:paraId="5F1099C8" w14:textId="1AE86A45" w:rsidR="00CF407A" w:rsidRDefault="00CF407A" w:rsidP="00B91BF8">
            <w:pPr>
              <w:jc w:val="center"/>
            </w:pPr>
            <w:r>
              <w:t>YES**</w:t>
            </w:r>
          </w:p>
          <w:p w14:paraId="7D176C94" w14:textId="40523D12" w:rsidR="00CF407A" w:rsidRPr="007D32D0" w:rsidRDefault="00CF407A" w:rsidP="00B91BF8">
            <w:pPr>
              <w:jc w:val="center"/>
            </w:pPr>
            <w:r>
              <w:t>(**USDA AMS)</w:t>
            </w:r>
          </w:p>
        </w:tc>
        <w:tc>
          <w:tcPr>
            <w:tcW w:w="1565" w:type="dxa"/>
          </w:tcPr>
          <w:p w14:paraId="49E30578" w14:textId="77777777" w:rsidR="008C72BE" w:rsidRDefault="008C72BE" w:rsidP="008C72BE">
            <w:pPr>
              <w:jc w:val="center"/>
            </w:pPr>
            <w:r>
              <w:t>YES**</w:t>
            </w:r>
          </w:p>
          <w:p w14:paraId="43E6B3B5" w14:textId="2555A383" w:rsidR="00CF407A" w:rsidRPr="007D32D0" w:rsidRDefault="008C72BE" w:rsidP="008C72BE">
            <w:pPr>
              <w:jc w:val="center"/>
            </w:pPr>
            <w:r>
              <w:t>(**USDA AMS)</w:t>
            </w:r>
          </w:p>
        </w:tc>
      </w:tr>
      <w:tr w:rsidR="00CF407A" w14:paraId="3B708149" w14:textId="528B852F" w:rsidTr="00CF407A">
        <w:tc>
          <w:tcPr>
            <w:tcW w:w="1638" w:type="dxa"/>
          </w:tcPr>
          <w:p w14:paraId="472B90CE" w14:textId="77777777" w:rsidR="00CF407A" w:rsidRPr="00B91BF8" w:rsidRDefault="00CF407A" w:rsidP="00C41D91">
            <w:r>
              <w:t>MDH jurisdiction</w:t>
            </w:r>
          </w:p>
        </w:tc>
        <w:tc>
          <w:tcPr>
            <w:tcW w:w="1565" w:type="dxa"/>
          </w:tcPr>
          <w:p w14:paraId="6D5F02E7" w14:textId="77777777" w:rsidR="00CF407A" w:rsidRPr="007D32D0" w:rsidRDefault="00CF407A" w:rsidP="00B91BF8">
            <w:pPr>
              <w:jc w:val="center"/>
            </w:pPr>
            <w:r>
              <w:t>NO</w:t>
            </w:r>
          </w:p>
        </w:tc>
        <w:tc>
          <w:tcPr>
            <w:tcW w:w="1565" w:type="dxa"/>
            <w:gridSpan w:val="2"/>
          </w:tcPr>
          <w:p w14:paraId="70FF507A" w14:textId="77777777" w:rsidR="00CF407A" w:rsidRPr="007D32D0" w:rsidRDefault="00CF407A" w:rsidP="00B91BF8">
            <w:pPr>
              <w:jc w:val="center"/>
            </w:pPr>
            <w:r>
              <w:t>NO</w:t>
            </w:r>
          </w:p>
        </w:tc>
        <w:tc>
          <w:tcPr>
            <w:tcW w:w="1565" w:type="dxa"/>
          </w:tcPr>
          <w:p w14:paraId="0DBF3C34" w14:textId="77777777" w:rsidR="00CF407A" w:rsidRPr="007D32D0" w:rsidRDefault="00CF407A" w:rsidP="00B91BF8">
            <w:pPr>
              <w:jc w:val="center"/>
            </w:pPr>
            <w:r>
              <w:t>NO</w:t>
            </w:r>
          </w:p>
        </w:tc>
        <w:tc>
          <w:tcPr>
            <w:tcW w:w="1565" w:type="dxa"/>
          </w:tcPr>
          <w:p w14:paraId="7C754F4F" w14:textId="77777777" w:rsidR="00CF407A" w:rsidRPr="007D32D0" w:rsidRDefault="00CF407A" w:rsidP="00B91BF8">
            <w:pPr>
              <w:jc w:val="center"/>
            </w:pPr>
            <w:r>
              <w:t>NO</w:t>
            </w:r>
          </w:p>
        </w:tc>
        <w:tc>
          <w:tcPr>
            <w:tcW w:w="1565" w:type="dxa"/>
          </w:tcPr>
          <w:p w14:paraId="4D813E4E" w14:textId="6E7D18DA" w:rsidR="00CF407A" w:rsidRPr="007D32D0" w:rsidRDefault="008C72BE" w:rsidP="00CF407A">
            <w:pPr>
              <w:jc w:val="center"/>
            </w:pPr>
            <w:r>
              <w:t>NO</w:t>
            </w:r>
          </w:p>
        </w:tc>
      </w:tr>
    </w:tbl>
    <w:p w14:paraId="661CA376" w14:textId="77777777" w:rsidR="009A63A6" w:rsidRDefault="009A63A6" w:rsidP="00197377"/>
    <w:sectPr w:rsidR="009A63A6">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D2C8" w14:textId="77777777" w:rsidR="00CE35B9" w:rsidRDefault="00CE35B9" w:rsidP="00E85DBE">
      <w:pPr>
        <w:spacing w:after="0" w:line="240" w:lineRule="auto"/>
      </w:pPr>
      <w:r>
        <w:separator/>
      </w:r>
    </w:p>
  </w:endnote>
  <w:endnote w:type="continuationSeparator" w:id="0">
    <w:p w14:paraId="78D6FE90" w14:textId="77777777" w:rsidR="00CE35B9" w:rsidRDefault="00CE35B9" w:rsidP="00E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adley Hand Bold">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35810"/>
      <w:docPartObj>
        <w:docPartGallery w:val="Page Numbers (Bottom of Page)"/>
        <w:docPartUnique/>
      </w:docPartObj>
    </w:sdtPr>
    <w:sdtEndPr>
      <w:rPr>
        <w:noProof/>
      </w:rPr>
    </w:sdtEndPr>
    <w:sdtContent>
      <w:p w14:paraId="6E9EA16C" w14:textId="300E02C3" w:rsidR="001B4F22" w:rsidRDefault="001B4F22">
        <w:pPr>
          <w:pStyle w:val="Footer"/>
          <w:jc w:val="right"/>
        </w:pPr>
        <w:r>
          <w:t>Local Food Advisory Committee, 2016</w:t>
        </w:r>
        <w:r>
          <w:tab/>
        </w:r>
        <w:r>
          <w:tab/>
        </w:r>
        <w:r>
          <w:fldChar w:fldCharType="begin"/>
        </w:r>
        <w:r>
          <w:instrText xml:space="preserve"> PAGE   \* MERGEFORMAT </w:instrText>
        </w:r>
        <w:r>
          <w:fldChar w:fldCharType="separate"/>
        </w:r>
        <w:r w:rsidR="001522BC">
          <w:rPr>
            <w:noProof/>
          </w:rPr>
          <w:t>9</w:t>
        </w:r>
        <w:r>
          <w:rPr>
            <w:noProof/>
          </w:rPr>
          <w:fldChar w:fldCharType="end"/>
        </w:r>
      </w:p>
    </w:sdtContent>
  </w:sdt>
  <w:p w14:paraId="6127FE69" w14:textId="77777777" w:rsidR="001B4F22" w:rsidRDefault="001B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7B14" w14:textId="77777777" w:rsidR="00CE35B9" w:rsidRDefault="00CE35B9" w:rsidP="00E85DBE">
      <w:pPr>
        <w:spacing w:after="0" w:line="240" w:lineRule="auto"/>
      </w:pPr>
      <w:r>
        <w:separator/>
      </w:r>
    </w:p>
  </w:footnote>
  <w:footnote w:type="continuationSeparator" w:id="0">
    <w:p w14:paraId="19B5F5A6" w14:textId="77777777" w:rsidR="00CE35B9" w:rsidRDefault="00CE35B9" w:rsidP="00E8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83DF" w14:textId="0688265A" w:rsidR="00A14310" w:rsidRDefault="00E85DBE">
    <w:pPr>
      <w:pStyle w:val="Header"/>
    </w:pPr>
    <w:proofErr w:type="gramStart"/>
    <w:r>
      <w:t>DRAFT !!!</w:t>
    </w:r>
    <w:proofErr w:type="gramEnd"/>
    <w:r>
      <w:t xml:space="preserve"> ------------------------------ </w:t>
    </w:r>
    <w:r w:rsidR="001B4F22">
      <w:t>09/09</w:t>
    </w:r>
    <w:r w:rsidR="00317E01">
      <w:t>/16</w:t>
    </w:r>
    <w:r w:rsidR="00A14310">
      <w:t xml:space="preserve"> </w:t>
    </w:r>
    <w:proofErr w:type="gramStart"/>
    <w:r w:rsidR="00A14310">
      <w:t>---------------------------------------------------------  DRAFT</w:t>
    </w:r>
    <w:proofErr w:type="gramEnd"/>
  </w:p>
  <w:p w14:paraId="1A8DD961" w14:textId="77777777" w:rsidR="00E85DBE" w:rsidRDefault="00E8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3C2813"/>
    <w:multiLevelType w:val="hybridMultilevel"/>
    <w:tmpl w:val="5240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531CA"/>
    <w:multiLevelType w:val="hybridMultilevel"/>
    <w:tmpl w:val="31ECB3A0"/>
    <w:lvl w:ilvl="0" w:tplc="28F8211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C2CDD"/>
    <w:multiLevelType w:val="hybridMultilevel"/>
    <w:tmpl w:val="D1CC2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324E8"/>
    <w:multiLevelType w:val="hybridMultilevel"/>
    <w:tmpl w:val="393887F4"/>
    <w:lvl w:ilvl="0" w:tplc="E5848D0A">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570DB"/>
    <w:multiLevelType w:val="hybridMultilevel"/>
    <w:tmpl w:val="B77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F7BAB"/>
    <w:multiLevelType w:val="hybridMultilevel"/>
    <w:tmpl w:val="1A326D06"/>
    <w:lvl w:ilvl="0" w:tplc="6F0A2F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E6AE2"/>
    <w:multiLevelType w:val="hybridMultilevel"/>
    <w:tmpl w:val="4CCE0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12E95"/>
    <w:multiLevelType w:val="hybridMultilevel"/>
    <w:tmpl w:val="D766EFC8"/>
    <w:lvl w:ilvl="0" w:tplc="2696971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8"/>
  </w:num>
  <w:num w:numId="3">
    <w:abstractNumId w:val="4"/>
  </w:num>
  <w:num w:numId="4">
    <w:abstractNumId w:val="7"/>
  </w:num>
  <w:num w:numId="5">
    <w:abstractNumId w:val="14"/>
  </w:num>
  <w:num w:numId="6">
    <w:abstractNumId w:val="16"/>
  </w:num>
  <w:num w:numId="7">
    <w:abstractNumId w:val="0"/>
  </w:num>
  <w:num w:numId="8">
    <w:abstractNumId w:val="1"/>
  </w:num>
  <w:num w:numId="9">
    <w:abstractNumId w:val="15"/>
  </w:num>
  <w:num w:numId="10">
    <w:abstractNumId w:val="2"/>
  </w:num>
  <w:num w:numId="11">
    <w:abstractNumId w:val="10"/>
  </w:num>
  <w:num w:numId="12">
    <w:abstractNumId w:val="3"/>
  </w:num>
  <w:num w:numId="13">
    <w:abstractNumId w:val="13"/>
  </w:num>
  <w:num w:numId="14">
    <w:abstractNumId w:val="12"/>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8"/>
    <w:rsid w:val="00005AB3"/>
    <w:rsid w:val="000265F0"/>
    <w:rsid w:val="001205CB"/>
    <w:rsid w:val="00122A25"/>
    <w:rsid w:val="001522BC"/>
    <w:rsid w:val="00157CF4"/>
    <w:rsid w:val="00197377"/>
    <w:rsid w:val="001B4F22"/>
    <w:rsid w:val="00223EF9"/>
    <w:rsid w:val="00241221"/>
    <w:rsid w:val="0024359C"/>
    <w:rsid w:val="0026722D"/>
    <w:rsid w:val="00276FA9"/>
    <w:rsid w:val="00283602"/>
    <w:rsid w:val="002D1783"/>
    <w:rsid w:val="002E1B12"/>
    <w:rsid w:val="002F4D9D"/>
    <w:rsid w:val="00305863"/>
    <w:rsid w:val="00317E01"/>
    <w:rsid w:val="00335358"/>
    <w:rsid w:val="003B61B4"/>
    <w:rsid w:val="003C4F1B"/>
    <w:rsid w:val="003D0305"/>
    <w:rsid w:val="003E179A"/>
    <w:rsid w:val="00413C2C"/>
    <w:rsid w:val="004224F4"/>
    <w:rsid w:val="00431A16"/>
    <w:rsid w:val="00491F35"/>
    <w:rsid w:val="004D1C02"/>
    <w:rsid w:val="00506F7A"/>
    <w:rsid w:val="0052121F"/>
    <w:rsid w:val="00551B09"/>
    <w:rsid w:val="005A065F"/>
    <w:rsid w:val="00606085"/>
    <w:rsid w:val="00624E86"/>
    <w:rsid w:val="00632DBC"/>
    <w:rsid w:val="006521D9"/>
    <w:rsid w:val="00663A03"/>
    <w:rsid w:val="006D3C20"/>
    <w:rsid w:val="006F7182"/>
    <w:rsid w:val="00783F6B"/>
    <w:rsid w:val="007A68C8"/>
    <w:rsid w:val="007B1F55"/>
    <w:rsid w:val="007D12D9"/>
    <w:rsid w:val="007D32D0"/>
    <w:rsid w:val="007D3A66"/>
    <w:rsid w:val="007F261E"/>
    <w:rsid w:val="007F6436"/>
    <w:rsid w:val="00804EB8"/>
    <w:rsid w:val="00825DE2"/>
    <w:rsid w:val="00836747"/>
    <w:rsid w:val="00850E0C"/>
    <w:rsid w:val="008C72BE"/>
    <w:rsid w:val="008E1FD3"/>
    <w:rsid w:val="008E7F50"/>
    <w:rsid w:val="00904C30"/>
    <w:rsid w:val="0094108E"/>
    <w:rsid w:val="009A63A6"/>
    <w:rsid w:val="009A69F8"/>
    <w:rsid w:val="009F73D3"/>
    <w:rsid w:val="00A01125"/>
    <w:rsid w:val="00A14310"/>
    <w:rsid w:val="00A22DD5"/>
    <w:rsid w:val="00A258B3"/>
    <w:rsid w:val="00A81474"/>
    <w:rsid w:val="00B11120"/>
    <w:rsid w:val="00B31EFD"/>
    <w:rsid w:val="00B66514"/>
    <w:rsid w:val="00B86C65"/>
    <w:rsid w:val="00B91BF8"/>
    <w:rsid w:val="00B93A3C"/>
    <w:rsid w:val="00BB057A"/>
    <w:rsid w:val="00BC673A"/>
    <w:rsid w:val="00C41D91"/>
    <w:rsid w:val="00CE35B9"/>
    <w:rsid w:val="00CF407A"/>
    <w:rsid w:val="00CF4B59"/>
    <w:rsid w:val="00D35CDA"/>
    <w:rsid w:val="00DD67BB"/>
    <w:rsid w:val="00E36278"/>
    <w:rsid w:val="00E85DBE"/>
    <w:rsid w:val="00E874AF"/>
    <w:rsid w:val="00F9574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D5C9"/>
  <w15:docId w15:val="{B61F40B9-6711-43E5-A12E-E2E5732E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4F4"/>
    <w:pPr>
      <w:outlineLvl w:val="0"/>
    </w:pPr>
    <w:rPr>
      <w:rFonts w:ascii="Times New Roman" w:hAnsi="Times New Roman" w:cs="Times New Roman"/>
      <w:sz w:val="36"/>
      <w:szCs w:val="36"/>
    </w:rPr>
  </w:style>
  <w:style w:type="paragraph" w:styleId="Heading2">
    <w:name w:val="heading 2"/>
    <w:basedOn w:val="Normal"/>
    <w:link w:val="Heading2Char"/>
    <w:uiPriority w:val="9"/>
    <w:qFormat/>
    <w:rsid w:val="004224F4"/>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3E1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4224F4"/>
    <w:rPr>
      <w:rFonts w:ascii="Times New Roman" w:eastAsia="Times New Roman" w:hAnsi="Times New Roman" w:cs="Times New Roman"/>
      <w:b/>
      <w:bCs/>
      <w:sz w:val="28"/>
      <w:szCs w:val="28"/>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224F4"/>
    <w:rPr>
      <w:rFonts w:ascii="Times New Roman" w:hAnsi="Times New Roman" w:cs="Times New Roman"/>
      <w:sz w:val="36"/>
      <w:szCs w:val="36"/>
    </w:rPr>
  </w:style>
  <w:style w:type="character" w:styleId="CommentReference">
    <w:name w:val="annotation reference"/>
    <w:basedOn w:val="DefaultParagraphFont"/>
    <w:uiPriority w:val="99"/>
    <w:semiHidden/>
    <w:unhideWhenUsed/>
    <w:rsid w:val="00624E86"/>
    <w:rPr>
      <w:sz w:val="16"/>
      <w:szCs w:val="16"/>
    </w:rPr>
  </w:style>
  <w:style w:type="paragraph" w:styleId="CommentText">
    <w:name w:val="annotation text"/>
    <w:basedOn w:val="Normal"/>
    <w:link w:val="CommentTextChar"/>
    <w:uiPriority w:val="99"/>
    <w:semiHidden/>
    <w:unhideWhenUsed/>
    <w:rsid w:val="00624E86"/>
    <w:pPr>
      <w:spacing w:line="240" w:lineRule="auto"/>
    </w:pPr>
    <w:rPr>
      <w:sz w:val="20"/>
      <w:szCs w:val="20"/>
    </w:rPr>
  </w:style>
  <w:style w:type="character" w:customStyle="1" w:styleId="CommentTextChar">
    <w:name w:val="Comment Text Char"/>
    <w:basedOn w:val="DefaultParagraphFont"/>
    <w:link w:val="CommentText"/>
    <w:uiPriority w:val="99"/>
    <w:semiHidden/>
    <w:rsid w:val="00624E86"/>
    <w:rPr>
      <w:sz w:val="20"/>
      <w:szCs w:val="20"/>
    </w:rPr>
  </w:style>
  <w:style w:type="paragraph" w:styleId="CommentSubject">
    <w:name w:val="annotation subject"/>
    <w:basedOn w:val="CommentText"/>
    <w:next w:val="CommentText"/>
    <w:link w:val="CommentSubjectChar"/>
    <w:uiPriority w:val="99"/>
    <w:semiHidden/>
    <w:unhideWhenUsed/>
    <w:rsid w:val="00624E86"/>
    <w:rPr>
      <w:b/>
      <w:bCs/>
    </w:rPr>
  </w:style>
  <w:style w:type="character" w:customStyle="1" w:styleId="CommentSubjectChar">
    <w:name w:val="Comment Subject Char"/>
    <w:basedOn w:val="CommentTextChar"/>
    <w:link w:val="CommentSubject"/>
    <w:uiPriority w:val="99"/>
    <w:semiHidden/>
    <w:rsid w:val="00624E86"/>
    <w:rPr>
      <w:b/>
      <w:bCs/>
      <w:sz w:val="20"/>
      <w:szCs w:val="20"/>
    </w:rPr>
  </w:style>
  <w:style w:type="paragraph" w:styleId="BalloonText">
    <w:name w:val="Balloon Text"/>
    <w:basedOn w:val="Normal"/>
    <w:link w:val="BalloonTextChar"/>
    <w:uiPriority w:val="99"/>
    <w:semiHidden/>
    <w:unhideWhenUsed/>
    <w:rsid w:val="0062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86"/>
    <w:rPr>
      <w:rFonts w:ascii="Tahoma" w:hAnsi="Tahoma" w:cs="Tahoma"/>
      <w:sz w:val="16"/>
      <w:szCs w:val="16"/>
    </w:rPr>
  </w:style>
  <w:style w:type="character" w:customStyle="1" w:styleId="Heading3Char">
    <w:name w:val="Heading 3 Char"/>
    <w:basedOn w:val="DefaultParagraphFont"/>
    <w:link w:val="Heading3"/>
    <w:uiPriority w:val="9"/>
    <w:rsid w:val="003E17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8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E"/>
  </w:style>
  <w:style w:type="paragraph" w:styleId="Footer">
    <w:name w:val="footer"/>
    <w:basedOn w:val="Normal"/>
    <w:link w:val="FooterChar"/>
    <w:uiPriority w:val="99"/>
    <w:unhideWhenUsed/>
    <w:rsid w:val="00E8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E"/>
  </w:style>
  <w:style w:type="character" w:styleId="FollowedHyperlink">
    <w:name w:val="FollowedHyperlink"/>
    <w:basedOn w:val="DefaultParagraphFont"/>
    <w:uiPriority w:val="99"/>
    <w:semiHidden/>
    <w:unhideWhenUsed/>
    <w:rsid w:val="00A01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 w:id="506134546">
      <w:bodyDiv w:val="1"/>
      <w:marLeft w:val="0"/>
      <w:marRight w:val="0"/>
      <w:marTop w:val="0"/>
      <w:marBottom w:val="0"/>
      <w:divBdr>
        <w:top w:val="none" w:sz="0" w:space="0" w:color="auto"/>
        <w:left w:val="none" w:sz="0" w:space="0" w:color="auto"/>
        <w:bottom w:val="none" w:sz="0" w:space="0" w:color="auto"/>
        <w:right w:val="none" w:sz="0" w:space="0" w:color="auto"/>
      </w:divBdr>
    </w:div>
    <w:div w:id="818694754">
      <w:bodyDiv w:val="1"/>
      <w:marLeft w:val="0"/>
      <w:marRight w:val="0"/>
      <w:marTop w:val="0"/>
      <w:marBottom w:val="0"/>
      <w:divBdr>
        <w:top w:val="none" w:sz="0" w:space="0" w:color="auto"/>
        <w:left w:val="none" w:sz="0" w:space="0" w:color="auto"/>
        <w:bottom w:val="none" w:sz="0" w:space="0" w:color="auto"/>
        <w:right w:val="none" w:sz="0" w:space="0" w:color="auto"/>
      </w:divBdr>
      <w:divsChild>
        <w:div w:id="281612813">
          <w:marLeft w:val="0"/>
          <w:marRight w:val="0"/>
          <w:marTop w:val="480"/>
          <w:marBottom w:val="0"/>
          <w:divBdr>
            <w:top w:val="none" w:sz="0" w:space="0" w:color="auto"/>
            <w:left w:val="none" w:sz="0" w:space="0" w:color="auto"/>
            <w:bottom w:val="none" w:sz="0" w:space="0" w:color="auto"/>
            <w:right w:val="none" w:sz="0" w:space="0" w:color="auto"/>
          </w:divBdr>
        </w:div>
        <w:div w:id="2100785406">
          <w:marLeft w:val="0"/>
          <w:marRight w:val="0"/>
          <w:marTop w:val="120"/>
          <w:marBottom w:val="120"/>
          <w:divBdr>
            <w:top w:val="none" w:sz="0" w:space="0" w:color="auto"/>
            <w:left w:val="none" w:sz="0" w:space="0" w:color="auto"/>
            <w:bottom w:val="none" w:sz="0" w:space="0" w:color="auto"/>
            <w:right w:val="none" w:sz="0" w:space="0" w:color="auto"/>
          </w:divBdr>
        </w:div>
        <w:div w:id="1720131647">
          <w:marLeft w:val="0"/>
          <w:marRight w:val="0"/>
          <w:marTop w:val="120"/>
          <w:marBottom w:val="120"/>
          <w:divBdr>
            <w:top w:val="none" w:sz="0" w:space="0" w:color="auto"/>
            <w:left w:val="none" w:sz="0" w:space="0" w:color="auto"/>
            <w:bottom w:val="none" w:sz="0" w:space="0" w:color="auto"/>
            <w:right w:val="none" w:sz="0" w:space="0" w:color="auto"/>
          </w:divBdr>
        </w:div>
        <w:div w:id="256015765">
          <w:marLeft w:val="0"/>
          <w:marRight w:val="0"/>
          <w:marTop w:val="120"/>
          <w:marBottom w:val="120"/>
          <w:divBdr>
            <w:top w:val="none" w:sz="0" w:space="0" w:color="auto"/>
            <w:left w:val="none" w:sz="0" w:space="0" w:color="auto"/>
            <w:bottom w:val="none" w:sz="0" w:space="0" w:color="auto"/>
            <w:right w:val="none" w:sz="0" w:space="0" w:color="auto"/>
          </w:divBdr>
        </w:div>
        <w:div w:id="1503204472">
          <w:marLeft w:val="0"/>
          <w:marRight w:val="0"/>
          <w:marTop w:val="480"/>
          <w:marBottom w:val="0"/>
          <w:divBdr>
            <w:top w:val="none" w:sz="0" w:space="0" w:color="auto"/>
            <w:left w:val="none" w:sz="0" w:space="0" w:color="auto"/>
            <w:bottom w:val="none" w:sz="0" w:space="0" w:color="auto"/>
            <w:right w:val="none" w:sz="0" w:space="0" w:color="auto"/>
          </w:divBdr>
        </w:div>
        <w:div w:id="1500540478">
          <w:marLeft w:val="0"/>
          <w:marRight w:val="0"/>
          <w:marTop w:val="120"/>
          <w:marBottom w:val="120"/>
          <w:divBdr>
            <w:top w:val="none" w:sz="0" w:space="0" w:color="auto"/>
            <w:left w:val="none" w:sz="0" w:space="0" w:color="auto"/>
            <w:bottom w:val="none" w:sz="0" w:space="0" w:color="auto"/>
            <w:right w:val="none" w:sz="0" w:space="0" w:color="auto"/>
          </w:divBdr>
        </w:div>
        <w:div w:id="1802259819">
          <w:marLeft w:val="0"/>
          <w:marRight w:val="0"/>
          <w:marTop w:val="120"/>
          <w:marBottom w:val="120"/>
          <w:divBdr>
            <w:top w:val="none" w:sz="0" w:space="0" w:color="auto"/>
            <w:left w:val="none" w:sz="0" w:space="0" w:color="auto"/>
            <w:bottom w:val="none" w:sz="0" w:space="0" w:color="auto"/>
            <w:right w:val="none" w:sz="0" w:space="0" w:color="auto"/>
          </w:divBdr>
        </w:div>
        <w:div w:id="645622274">
          <w:marLeft w:val="0"/>
          <w:marRight w:val="0"/>
          <w:marTop w:val="120"/>
          <w:marBottom w:val="120"/>
          <w:divBdr>
            <w:top w:val="none" w:sz="0" w:space="0" w:color="auto"/>
            <w:left w:val="none" w:sz="0" w:space="0" w:color="auto"/>
            <w:bottom w:val="none" w:sz="0" w:space="0" w:color="auto"/>
            <w:right w:val="none" w:sz="0" w:space="0" w:color="auto"/>
          </w:divBdr>
        </w:div>
        <w:div w:id="2115782568">
          <w:marLeft w:val="0"/>
          <w:marRight w:val="0"/>
          <w:marTop w:val="480"/>
          <w:marBottom w:val="0"/>
          <w:divBdr>
            <w:top w:val="none" w:sz="0" w:space="0" w:color="auto"/>
            <w:left w:val="none" w:sz="0" w:space="0" w:color="auto"/>
            <w:bottom w:val="none" w:sz="0" w:space="0" w:color="auto"/>
            <w:right w:val="none" w:sz="0" w:space="0" w:color="auto"/>
          </w:divBdr>
        </w:div>
        <w:div w:id="608582899">
          <w:marLeft w:val="0"/>
          <w:marRight w:val="0"/>
          <w:marTop w:val="120"/>
          <w:marBottom w:val="120"/>
          <w:divBdr>
            <w:top w:val="none" w:sz="0" w:space="0" w:color="auto"/>
            <w:left w:val="none" w:sz="0" w:space="0" w:color="auto"/>
            <w:bottom w:val="none" w:sz="0" w:space="0" w:color="auto"/>
            <w:right w:val="none" w:sz="0" w:space="0" w:color="auto"/>
          </w:divBdr>
        </w:div>
        <w:div w:id="1053311248">
          <w:marLeft w:val="0"/>
          <w:marRight w:val="0"/>
          <w:marTop w:val="120"/>
          <w:marBottom w:val="120"/>
          <w:divBdr>
            <w:top w:val="none" w:sz="0" w:space="0" w:color="auto"/>
            <w:left w:val="none" w:sz="0" w:space="0" w:color="auto"/>
            <w:bottom w:val="none" w:sz="0" w:space="0" w:color="auto"/>
            <w:right w:val="none" w:sz="0" w:space="0" w:color="auto"/>
          </w:divBdr>
        </w:div>
        <w:div w:id="737823674">
          <w:marLeft w:val="0"/>
          <w:marRight w:val="0"/>
          <w:marTop w:val="120"/>
          <w:marBottom w:val="120"/>
          <w:divBdr>
            <w:top w:val="none" w:sz="0" w:space="0" w:color="auto"/>
            <w:left w:val="none" w:sz="0" w:space="0" w:color="auto"/>
            <w:bottom w:val="none" w:sz="0" w:space="0" w:color="auto"/>
            <w:right w:val="none" w:sz="0" w:space="0" w:color="auto"/>
          </w:divBdr>
        </w:div>
        <w:div w:id="1932394564">
          <w:marLeft w:val="0"/>
          <w:marRight w:val="0"/>
          <w:marTop w:val="480"/>
          <w:marBottom w:val="0"/>
          <w:divBdr>
            <w:top w:val="none" w:sz="0" w:space="0" w:color="auto"/>
            <w:left w:val="none" w:sz="0" w:space="0" w:color="auto"/>
            <w:bottom w:val="none" w:sz="0" w:space="0" w:color="auto"/>
            <w:right w:val="none" w:sz="0" w:space="0" w:color="auto"/>
          </w:divBdr>
          <w:divsChild>
            <w:div w:id="730886396">
              <w:marLeft w:val="0"/>
              <w:marRight w:val="0"/>
              <w:marTop w:val="48"/>
              <w:marBottom w:val="0"/>
              <w:divBdr>
                <w:top w:val="none" w:sz="0" w:space="0" w:color="auto"/>
                <w:left w:val="none" w:sz="0" w:space="0" w:color="auto"/>
                <w:bottom w:val="none" w:sz="0" w:space="0" w:color="auto"/>
                <w:right w:val="none" w:sz="0" w:space="0" w:color="auto"/>
              </w:divBdr>
            </w:div>
            <w:div w:id="188496407">
              <w:marLeft w:val="0"/>
              <w:marRight w:val="0"/>
              <w:marTop w:val="48"/>
              <w:marBottom w:val="0"/>
              <w:divBdr>
                <w:top w:val="none" w:sz="0" w:space="0" w:color="auto"/>
                <w:left w:val="none" w:sz="0" w:space="0" w:color="auto"/>
                <w:bottom w:val="none" w:sz="0" w:space="0" w:color="auto"/>
                <w:right w:val="none" w:sz="0" w:space="0" w:color="auto"/>
              </w:divBdr>
            </w:div>
            <w:div w:id="465438623">
              <w:marLeft w:val="0"/>
              <w:marRight w:val="0"/>
              <w:marTop w:val="48"/>
              <w:marBottom w:val="0"/>
              <w:divBdr>
                <w:top w:val="none" w:sz="0" w:space="0" w:color="auto"/>
                <w:left w:val="none" w:sz="0" w:space="0" w:color="auto"/>
                <w:bottom w:val="none" w:sz="0" w:space="0" w:color="auto"/>
                <w:right w:val="none" w:sz="0" w:space="0" w:color="auto"/>
              </w:divBdr>
            </w:div>
          </w:divsChild>
        </w:div>
        <w:div w:id="878859892">
          <w:marLeft w:val="0"/>
          <w:marRight w:val="0"/>
          <w:marTop w:val="120"/>
          <w:marBottom w:val="120"/>
          <w:divBdr>
            <w:top w:val="none" w:sz="0" w:space="0" w:color="auto"/>
            <w:left w:val="none" w:sz="0" w:space="0" w:color="auto"/>
            <w:bottom w:val="none" w:sz="0" w:space="0" w:color="auto"/>
            <w:right w:val="none" w:sz="0" w:space="0" w:color="auto"/>
          </w:divBdr>
        </w:div>
        <w:div w:id="801386359">
          <w:marLeft w:val="0"/>
          <w:marRight w:val="0"/>
          <w:marTop w:val="120"/>
          <w:marBottom w:val="120"/>
          <w:divBdr>
            <w:top w:val="none" w:sz="0" w:space="0" w:color="auto"/>
            <w:left w:val="none" w:sz="0" w:space="0" w:color="auto"/>
            <w:bottom w:val="none" w:sz="0" w:space="0" w:color="auto"/>
            <w:right w:val="none" w:sz="0" w:space="0" w:color="auto"/>
          </w:divBdr>
        </w:div>
        <w:div w:id="1951474059">
          <w:marLeft w:val="0"/>
          <w:marRight w:val="0"/>
          <w:marTop w:val="120"/>
          <w:marBottom w:val="120"/>
          <w:divBdr>
            <w:top w:val="none" w:sz="0" w:space="0" w:color="auto"/>
            <w:left w:val="none" w:sz="0" w:space="0" w:color="auto"/>
            <w:bottom w:val="none" w:sz="0" w:space="0" w:color="auto"/>
            <w:right w:val="none" w:sz="0" w:space="0" w:color="auto"/>
          </w:divBdr>
        </w:div>
        <w:div w:id="1701081898">
          <w:marLeft w:val="0"/>
          <w:marRight w:val="0"/>
          <w:marTop w:val="480"/>
          <w:marBottom w:val="0"/>
          <w:divBdr>
            <w:top w:val="none" w:sz="0" w:space="0" w:color="auto"/>
            <w:left w:val="none" w:sz="0" w:space="0" w:color="auto"/>
            <w:bottom w:val="none" w:sz="0" w:space="0" w:color="auto"/>
            <w:right w:val="none" w:sz="0" w:space="0" w:color="auto"/>
          </w:divBdr>
        </w:div>
        <w:div w:id="896160645">
          <w:marLeft w:val="0"/>
          <w:marRight w:val="0"/>
          <w:marTop w:val="120"/>
          <w:marBottom w:val="120"/>
          <w:divBdr>
            <w:top w:val="none" w:sz="0" w:space="0" w:color="auto"/>
            <w:left w:val="none" w:sz="0" w:space="0" w:color="auto"/>
            <w:bottom w:val="none" w:sz="0" w:space="0" w:color="auto"/>
            <w:right w:val="none" w:sz="0" w:space="0" w:color="auto"/>
          </w:divBdr>
        </w:div>
        <w:div w:id="1120221950">
          <w:marLeft w:val="0"/>
          <w:marRight w:val="0"/>
          <w:marTop w:val="120"/>
          <w:marBottom w:val="120"/>
          <w:divBdr>
            <w:top w:val="none" w:sz="0" w:space="0" w:color="auto"/>
            <w:left w:val="none" w:sz="0" w:space="0" w:color="auto"/>
            <w:bottom w:val="none" w:sz="0" w:space="0" w:color="auto"/>
            <w:right w:val="none" w:sz="0" w:space="0" w:color="auto"/>
          </w:divBdr>
        </w:div>
        <w:div w:id="1265192203">
          <w:marLeft w:val="0"/>
          <w:marRight w:val="0"/>
          <w:marTop w:val="120"/>
          <w:marBottom w:val="120"/>
          <w:divBdr>
            <w:top w:val="none" w:sz="0" w:space="0" w:color="auto"/>
            <w:left w:val="none" w:sz="0" w:space="0" w:color="auto"/>
            <w:bottom w:val="none" w:sz="0" w:space="0" w:color="auto"/>
            <w:right w:val="none" w:sz="0" w:space="0" w:color="auto"/>
          </w:divBdr>
        </w:div>
        <w:div w:id="1186938654">
          <w:marLeft w:val="0"/>
          <w:marRight w:val="0"/>
          <w:marTop w:val="480"/>
          <w:marBottom w:val="0"/>
          <w:divBdr>
            <w:top w:val="none" w:sz="0" w:space="0" w:color="auto"/>
            <w:left w:val="none" w:sz="0" w:space="0" w:color="auto"/>
            <w:bottom w:val="none" w:sz="0" w:space="0" w:color="auto"/>
            <w:right w:val="none" w:sz="0" w:space="0" w:color="auto"/>
          </w:divBdr>
        </w:div>
        <w:div w:id="113990844">
          <w:marLeft w:val="0"/>
          <w:marRight w:val="0"/>
          <w:marTop w:val="120"/>
          <w:marBottom w:val="120"/>
          <w:divBdr>
            <w:top w:val="none" w:sz="0" w:space="0" w:color="auto"/>
            <w:left w:val="none" w:sz="0" w:space="0" w:color="auto"/>
            <w:bottom w:val="none" w:sz="0" w:space="0" w:color="auto"/>
            <w:right w:val="none" w:sz="0" w:space="0" w:color="auto"/>
          </w:divBdr>
        </w:div>
        <w:div w:id="818230079">
          <w:marLeft w:val="0"/>
          <w:marRight w:val="0"/>
          <w:marTop w:val="120"/>
          <w:marBottom w:val="120"/>
          <w:divBdr>
            <w:top w:val="none" w:sz="0" w:space="0" w:color="auto"/>
            <w:left w:val="none" w:sz="0" w:space="0" w:color="auto"/>
            <w:bottom w:val="none" w:sz="0" w:space="0" w:color="auto"/>
            <w:right w:val="none" w:sz="0" w:space="0" w:color="auto"/>
          </w:divBdr>
        </w:div>
        <w:div w:id="51781557">
          <w:marLeft w:val="0"/>
          <w:marRight w:val="0"/>
          <w:marTop w:val="120"/>
          <w:marBottom w:val="120"/>
          <w:divBdr>
            <w:top w:val="none" w:sz="0" w:space="0" w:color="auto"/>
            <w:left w:val="none" w:sz="0" w:space="0" w:color="auto"/>
            <w:bottom w:val="none" w:sz="0" w:space="0" w:color="auto"/>
            <w:right w:val="none" w:sz="0" w:space="0" w:color="auto"/>
          </w:divBdr>
        </w:div>
        <w:div w:id="1344746356">
          <w:marLeft w:val="0"/>
          <w:marRight w:val="0"/>
          <w:marTop w:val="480"/>
          <w:marBottom w:val="0"/>
          <w:divBdr>
            <w:top w:val="none" w:sz="0" w:space="0" w:color="auto"/>
            <w:left w:val="none" w:sz="0" w:space="0" w:color="auto"/>
            <w:bottom w:val="none" w:sz="0" w:space="0" w:color="auto"/>
            <w:right w:val="none" w:sz="0" w:space="0" w:color="auto"/>
          </w:divBdr>
          <w:divsChild>
            <w:div w:id="1668052950">
              <w:marLeft w:val="0"/>
              <w:marRight w:val="0"/>
              <w:marTop w:val="48"/>
              <w:marBottom w:val="0"/>
              <w:divBdr>
                <w:top w:val="none" w:sz="0" w:space="0" w:color="auto"/>
                <w:left w:val="none" w:sz="0" w:space="0" w:color="auto"/>
                <w:bottom w:val="none" w:sz="0" w:space="0" w:color="auto"/>
                <w:right w:val="none" w:sz="0" w:space="0" w:color="auto"/>
              </w:divBdr>
            </w:div>
            <w:div w:id="2060325671">
              <w:marLeft w:val="0"/>
              <w:marRight w:val="0"/>
              <w:marTop w:val="48"/>
              <w:marBottom w:val="0"/>
              <w:divBdr>
                <w:top w:val="none" w:sz="0" w:space="0" w:color="auto"/>
                <w:left w:val="none" w:sz="0" w:space="0" w:color="auto"/>
                <w:bottom w:val="none" w:sz="0" w:space="0" w:color="auto"/>
                <w:right w:val="none" w:sz="0" w:space="0" w:color="auto"/>
              </w:divBdr>
            </w:div>
          </w:divsChild>
        </w:div>
        <w:div w:id="123543454">
          <w:marLeft w:val="0"/>
          <w:marRight w:val="0"/>
          <w:marTop w:val="120"/>
          <w:marBottom w:val="120"/>
          <w:divBdr>
            <w:top w:val="none" w:sz="0" w:space="0" w:color="auto"/>
            <w:left w:val="none" w:sz="0" w:space="0" w:color="auto"/>
            <w:bottom w:val="none" w:sz="0" w:space="0" w:color="auto"/>
            <w:right w:val="none" w:sz="0" w:space="0" w:color="auto"/>
          </w:divBdr>
        </w:div>
        <w:div w:id="297997935">
          <w:marLeft w:val="0"/>
          <w:marRight w:val="0"/>
          <w:marTop w:val="120"/>
          <w:marBottom w:val="120"/>
          <w:divBdr>
            <w:top w:val="none" w:sz="0" w:space="0" w:color="auto"/>
            <w:left w:val="none" w:sz="0" w:space="0" w:color="auto"/>
            <w:bottom w:val="none" w:sz="0" w:space="0" w:color="auto"/>
            <w:right w:val="none" w:sz="0" w:space="0" w:color="auto"/>
          </w:divBdr>
        </w:div>
        <w:div w:id="793525869">
          <w:marLeft w:val="0"/>
          <w:marRight w:val="0"/>
          <w:marTop w:val="120"/>
          <w:marBottom w:val="120"/>
          <w:divBdr>
            <w:top w:val="none" w:sz="0" w:space="0" w:color="auto"/>
            <w:left w:val="none" w:sz="0" w:space="0" w:color="auto"/>
            <w:bottom w:val="none" w:sz="0" w:space="0" w:color="auto"/>
            <w:right w:val="none" w:sz="0" w:space="0" w:color="auto"/>
          </w:divBdr>
        </w:div>
        <w:div w:id="85273561">
          <w:marLeft w:val="0"/>
          <w:marRight w:val="0"/>
          <w:marTop w:val="480"/>
          <w:marBottom w:val="0"/>
          <w:divBdr>
            <w:top w:val="none" w:sz="0" w:space="0" w:color="auto"/>
            <w:left w:val="none" w:sz="0" w:space="0" w:color="auto"/>
            <w:bottom w:val="none" w:sz="0" w:space="0" w:color="auto"/>
            <w:right w:val="none" w:sz="0" w:space="0" w:color="auto"/>
          </w:divBdr>
        </w:div>
      </w:divsChild>
    </w:div>
    <w:div w:id="827017178">
      <w:bodyDiv w:val="1"/>
      <w:marLeft w:val="0"/>
      <w:marRight w:val="0"/>
      <w:marTop w:val="0"/>
      <w:marBottom w:val="0"/>
      <w:divBdr>
        <w:top w:val="none" w:sz="0" w:space="0" w:color="auto"/>
        <w:left w:val="none" w:sz="0" w:space="0" w:color="auto"/>
        <w:bottom w:val="none" w:sz="0" w:space="0" w:color="auto"/>
        <w:right w:val="none" w:sz="0" w:space="0" w:color="auto"/>
      </w:divBdr>
      <w:divsChild>
        <w:div w:id="980115213">
          <w:marLeft w:val="0"/>
          <w:marRight w:val="0"/>
          <w:marTop w:val="480"/>
          <w:marBottom w:val="0"/>
          <w:divBdr>
            <w:top w:val="none" w:sz="0" w:space="0" w:color="auto"/>
            <w:left w:val="none" w:sz="0" w:space="0" w:color="auto"/>
            <w:bottom w:val="none" w:sz="0" w:space="0" w:color="auto"/>
            <w:right w:val="none" w:sz="0" w:space="0" w:color="auto"/>
          </w:divBdr>
        </w:div>
        <w:div w:id="256062036">
          <w:marLeft w:val="0"/>
          <w:marRight w:val="0"/>
          <w:marTop w:val="120"/>
          <w:marBottom w:val="120"/>
          <w:divBdr>
            <w:top w:val="none" w:sz="0" w:space="0" w:color="auto"/>
            <w:left w:val="none" w:sz="0" w:space="0" w:color="auto"/>
            <w:bottom w:val="none" w:sz="0" w:space="0" w:color="auto"/>
            <w:right w:val="none" w:sz="0" w:space="0" w:color="auto"/>
          </w:divBdr>
        </w:div>
        <w:div w:id="1556165732">
          <w:marLeft w:val="0"/>
          <w:marRight w:val="0"/>
          <w:marTop w:val="120"/>
          <w:marBottom w:val="120"/>
          <w:divBdr>
            <w:top w:val="none" w:sz="0" w:space="0" w:color="auto"/>
            <w:left w:val="none" w:sz="0" w:space="0" w:color="auto"/>
            <w:bottom w:val="none" w:sz="0" w:space="0" w:color="auto"/>
            <w:right w:val="none" w:sz="0" w:space="0" w:color="auto"/>
          </w:divBdr>
        </w:div>
        <w:div w:id="148138037">
          <w:marLeft w:val="0"/>
          <w:marRight w:val="0"/>
          <w:marTop w:val="120"/>
          <w:marBottom w:val="120"/>
          <w:divBdr>
            <w:top w:val="none" w:sz="0" w:space="0" w:color="auto"/>
            <w:left w:val="none" w:sz="0" w:space="0" w:color="auto"/>
            <w:bottom w:val="none" w:sz="0" w:space="0" w:color="auto"/>
            <w:right w:val="none" w:sz="0" w:space="0" w:color="auto"/>
          </w:divBdr>
        </w:div>
        <w:div w:id="1858346401">
          <w:marLeft w:val="0"/>
          <w:marRight w:val="0"/>
          <w:marTop w:val="480"/>
          <w:marBottom w:val="0"/>
          <w:divBdr>
            <w:top w:val="none" w:sz="0" w:space="0" w:color="auto"/>
            <w:left w:val="none" w:sz="0" w:space="0" w:color="auto"/>
            <w:bottom w:val="none" w:sz="0" w:space="0" w:color="auto"/>
            <w:right w:val="none" w:sz="0" w:space="0" w:color="auto"/>
          </w:divBdr>
        </w:div>
        <w:div w:id="862942007">
          <w:marLeft w:val="0"/>
          <w:marRight w:val="0"/>
          <w:marTop w:val="120"/>
          <w:marBottom w:val="120"/>
          <w:divBdr>
            <w:top w:val="none" w:sz="0" w:space="0" w:color="auto"/>
            <w:left w:val="none" w:sz="0" w:space="0" w:color="auto"/>
            <w:bottom w:val="none" w:sz="0" w:space="0" w:color="auto"/>
            <w:right w:val="none" w:sz="0" w:space="0" w:color="auto"/>
          </w:divBdr>
        </w:div>
        <w:div w:id="626818871">
          <w:marLeft w:val="0"/>
          <w:marRight w:val="0"/>
          <w:marTop w:val="120"/>
          <w:marBottom w:val="120"/>
          <w:divBdr>
            <w:top w:val="none" w:sz="0" w:space="0" w:color="auto"/>
            <w:left w:val="none" w:sz="0" w:space="0" w:color="auto"/>
            <w:bottom w:val="none" w:sz="0" w:space="0" w:color="auto"/>
            <w:right w:val="none" w:sz="0" w:space="0" w:color="auto"/>
          </w:divBdr>
        </w:div>
        <w:div w:id="401568229">
          <w:marLeft w:val="0"/>
          <w:marRight w:val="0"/>
          <w:marTop w:val="120"/>
          <w:marBottom w:val="120"/>
          <w:divBdr>
            <w:top w:val="none" w:sz="0" w:space="0" w:color="auto"/>
            <w:left w:val="none" w:sz="0" w:space="0" w:color="auto"/>
            <w:bottom w:val="none" w:sz="0" w:space="0" w:color="auto"/>
            <w:right w:val="none" w:sz="0" w:space="0" w:color="auto"/>
          </w:divBdr>
        </w:div>
        <w:div w:id="1575893239">
          <w:marLeft w:val="0"/>
          <w:marRight w:val="0"/>
          <w:marTop w:val="480"/>
          <w:marBottom w:val="0"/>
          <w:divBdr>
            <w:top w:val="none" w:sz="0" w:space="0" w:color="auto"/>
            <w:left w:val="none" w:sz="0" w:space="0" w:color="auto"/>
            <w:bottom w:val="none" w:sz="0" w:space="0" w:color="auto"/>
            <w:right w:val="none" w:sz="0" w:space="0" w:color="auto"/>
          </w:divBdr>
          <w:divsChild>
            <w:div w:id="58983460">
              <w:marLeft w:val="0"/>
              <w:marRight w:val="0"/>
              <w:marTop w:val="48"/>
              <w:marBottom w:val="0"/>
              <w:divBdr>
                <w:top w:val="none" w:sz="0" w:space="0" w:color="auto"/>
                <w:left w:val="none" w:sz="0" w:space="0" w:color="auto"/>
                <w:bottom w:val="none" w:sz="0" w:space="0" w:color="auto"/>
                <w:right w:val="none" w:sz="0" w:space="0" w:color="auto"/>
              </w:divBdr>
            </w:div>
            <w:div w:id="1893031637">
              <w:marLeft w:val="0"/>
              <w:marRight w:val="0"/>
              <w:marTop w:val="48"/>
              <w:marBottom w:val="0"/>
              <w:divBdr>
                <w:top w:val="none" w:sz="0" w:space="0" w:color="auto"/>
                <w:left w:val="none" w:sz="0" w:space="0" w:color="auto"/>
                <w:bottom w:val="none" w:sz="0" w:space="0" w:color="auto"/>
                <w:right w:val="none" w:sz="0" w:space="0" w:color="auto"/>
              </w:divBdr>
            </w:div>
            <w:div w:id="1009332184">
              <w:marLeft w:val="0"/>
              <w:marRight w:val="0"/>
              <w:marTop w:val="48"/>
              <w:marBottom w:val="0"/>
              <w:divBdr>
                <w:top w:val="none" w:sz="0" w:space="0" w:color="auto"/>
                <w:left w:val="none" w:sz="0" w:space="0" w:color="auto"/>
                <w:bottom w:val="none" w:sz="0" w:space="0" w:color="auto"/>
                <w:right w:val="none" w:sz="0" w:space="0" w:color="auto"/>
              </w:divBdr>
            </w:div>
            <w:div w:id="1139617477">
              <w:marLeft w:val="0"/>
              <w:marRight w:val="0"/>
              <w:marTop w:val="48"/>
              <w:marBottom w:val="0"/>
              <w:divBdr>
                <w:top w:val="none" w:sz="0" w:space="0" w:color="auto"/>
                <w:left w:val="none" w:sz="0" w:space="0" w:color="auto"/>
                <w:bottom w:val="none" w:sz="0" w:space="0" w:color="auto"/>
                <w:right w:val="none" w:sz="0" w:space="0" w:color="auto"/>
              </w:divBdr>
              <w:divsChild>
                <w:div w:id="155078780">
                  <w:marLeft w:val="0"/>
                  <w:marRight w:val="0"/>
                  <w:marTop w:val="48"/>
                  <w:marBottom w:val="0"/>
                  <w:divBdr>
                    <w:top w:val="none" w:sz="0" w:space="0" w:color="auto"/>
                    <w:left w:val="none" w:sz="0" w:space="0" w:color="auto"/>
                    <w:bottom w:val="none" w:sz="0" w:space="0" w:color="auto"/>
                    <w:right w:val="none" w:sz="0" w:space="0" w:color="auto"/>
                  </w:divBdr>
                </w:div>
                <w:div w:id="1247347464">
                  <w:marLeft w:val="0"/>
                  <w:marRight w:val="0"/>
                  <w:marTop w:val="48"/>
                  <w:marBottom w:val="0"/>
                  <w:divBdr>
                    <w:top w:val="none" w:sz="0" w:space="0" w:color="auto"/>
                    <w:left w:val="none" w:sz="0" w:space="0" w:color="auto"/>
                    <w:bottom w:val="none" w:sz="0" w:space="0" w:color="auto"/>
                    <w:right w:val="none" w:sz="0" w:space="0" w:color="auto"/>
                  </w:divBdr>
                </w:div>
                <w:div w:id="1344555273">
                  <w:marLeft w:val="0"/>
                  <w:marRight w:val="0"/>
                  <w:marTop w:val="48"/>
                  <w:marBottom w:val="0"/>
                  <w:divBdr>
                    <w:top w:val="none" w:sz="0" w:space="0" w:color="auto"/>
                    <w:left w:val="none" w:sz="0" w:space="0" w:color="auto"/>
                    <w:bottom w:val="none" w:sz="0" w:space="0" w:color="auto"/>
                    <w:right w:val="none" w:sz="0" w:space="0" w:color="auto"/>
                  </w:divBdr>
                </w:div>
                <w:div w:id="1798332856">
                  <w:marLeft w:val="0"/>
                  <w:marRight w:val="0"/>
                  <w:marTop w:val="48"/>
                  <w:marBottom w:val="0"/>
                  <w:divBdr>
                    <w:top w:val="none" w:sz="0" w:space="0" w:color="auto"/>
                    <w:left w:val="none" w:sz="0" w:space="0" w:color="auto"/>
                    <w:bottom w:val="none" w:sz="0" w:space="0" w:color="auto"/>
                    <w:right w:val="none" w:sz="0" w:space="0" w:color="auto"/>
                  </w:divBdr>
                </w:div>
                <w:div w:id="1760591614">
                  <w:marLeft w:val="0"/>
                  <w:marRight w:val="0"/>
                  <w:marTop w:val="48"/>
                  <w:marBottom w:val="0"/>
                  <w:divBdr>
                    <w:top w:val="none" w:sz="0" w:space="0" w:color="auto"/>
                    <w:left w:val="none" w:sz="0" w:space="0" w:color="auto"/>
                    <w:bottom w:val="none" w:sz="0" w:space="0" w:color="auto"/>
                    <w:right w:val="none" w:sz="0" w:space="0" w:color="auto"/>
                  </w:divBdr>
                </w:div>
                <w:div w:id="32387064">
                  <w:marLeft w:val="0"/>
                  <w:marRight w:val="0"/>
                  <w:marTop w:val="48"/>
                  <w:marBottom w:val="0"/>
                  <w:divBdr>
                    <w:top w:val="none" w:sz="0" w:space="0" w:color="auto"/>
                    <w:left w:val="none" w:sz="0" w:space="0" w:color="auto"/>
                    <w:bottom w:val="none" w:sz="0" w:space="0" w:color="auto"/>
                    <w:right w:val="none" w:sz="0" w:space="0" w:color="auto"/>
                  </w:divBdr>
                </w:div>
                <w:div w:id="1672871938">
                  <w:marLeft w:val="0"/>
                  <w:marRight w:val="0"/>
                  <w:marTop w:val="48"/>
                  <w:marBottom w:val="0"/>
                  <w:divBdr>
                    <w:top w:val="none" w:sz="0" w:space="0" w:color="auto"/>
                    <w:left w:val="none" w:sz="0" w:space="0" w:color="auto"/>
                    <w:bottom w:val="none" w:sz="0" w:space="0" w:color="auto"/>
                    <w:right w:val="none" w:sz="0" w:space="0" w:color="auto"/>
                  </w:divBdr>
                </w:div>
                <w:div w:id="1653018291">
                  <w:marLeft w:val="0"/>
                  <w:marRight w:val="0"/>
                  <w:marTop w:val="48"/>
                  <w:marBottom w:val="0"/>
                  <w:divBdr>
                    <w:top w:val="none" w:sz="0" w:space="0" w:color="auto"/>
                    <w:left w:val="none" w:sz="0" w:space="0" w:color="auto"/>
                    <w:bottom w:val="none" w:sz="0" w:space="0" w:color="auto"/>
                    <w:right w:val="none" w:sz="0" w:space="0" w:color="auto"/>
                  </w:divBdr>
                </w:div>
                <w:div w:id="1877083837">
                  <w:marLeft w:val="0"/>
                  <w:marRight w:val="0"/>
                  <w:marTop w:val="48"/>
                  <w:marBottom w:val="0"/>
                  <w:divBdr>
                    <w:top w:val="none" w:sz="0" w:space="0" w:color="auto"/>
                    <w:left w:val="none" w:sz="0" w:space="0" w:color="auto"/>
                    <w:bottom w:val="none" w:sz="0" w:space="0" w:color="auto"/>
                    <w:right w:val="none" w:sz="0" w:space="0" w:color="auto"/>
                  </w:divBdr>
                </w:div>
                <w:div w:id="1417729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921717617">
          <w:marLeft w:val="0"/>
          <w:marRight w:val="0"/>
          <w:marTop w:val="120"/>
          <w:marBottom w:val="120"/>
          <w:divBdr>
            <w:top w:val="none" w:sz="0" w:space="0" w:color="auto"/>
            <w:left w:val="none" w:sz="0" w:space="0" w:color="auto"/>
            <w:bottom w:val="none" w:sz="0" w:space="0" w:color="auto"/>
            <w:right w:val="none" w:sz="0" w:space="0" w:color="auto"/>
          </w:divBdr>
        </w:div>
        <w:div w:id="480512191">
          <w:marLeft w:val="0"/>
          <w:marRight w:val="0"/>
          <w:marTop w:val="120"/>
          <w:marBottom w:val="120"/>
          <w:divBdr>
            <w:top w:val="none" w:sz="0" w:space="0" w:color="auto"/>
            <w:left w:val="none" w:sz="0" w:space="0" w:color="auto"/>
            <w:bottom w:val="none" w:sz="0" w:space="0" w:color="auto"/>
            <w:right w:val="none" w:sz="0" w:space="0" w:color="auto"/>
          </w:divBdr>
        </w:div>
        <w:div w:id="527958221">
          <w:marLeft w:val="0"/>
          <w:marRight w:val="0"/>
          <w:marTop w:val="120"/>
          <w:marBottom w:val="120"/>
          <w:divBdr>
            <w:top w:val="none" w:sz="0" w:space="0" w:color="auto"/>
            <w:left w:val="none" w:sz="0" w:space="0" w:color="auto"/>
            <w:bottom w:val="none" w:sz="0" w:space="0" w:color="auto"/>
            <w:right w:val="none" w:sz="0" w:space="0" w:color="auto"/>
          </w:divBdr>
        </w:div>
      </w:divsChild>
    </w:div>
    <w:div w:id="1951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article_13" TargetMode="External"/><Relationship Id="rId13" Type="http://schemas.openxmlformats.org/officeDocument/2006/relationships/hyperlink" Target="https://www.revisor.leg.state.mn.us/statutes/?id=29.22" TargetMode="External"/><Relationship Id="rId18" Type="http://schemas.openxmlformats.org/officeDocument/2006/relationships/hyperlink" Target="https://www.revisor.mn.gov/rules/?id=1520&amp;view=chapter" TargetMode="External"/><Relationship Id="rId26" Type="http://schemas.openxmlformats.org/officeDocument/2006/relationships/hyperlink" Target="https://www.revisor.mn.gov/rules/?id=1520.13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visor.mn.gov/rules/?id=1520&amp;view=chapter" TargetMode="External"/><Relationship Id="rId34" Type="http://schemas.openxmlformats.org/officeDocument/2006/relationships/hyperlink" Target="https://www.revisor.mn.gov/rules/?id=1520.1800" TargetMode="External"/><Relationship Id="rId7" Type="http://schemas.openxmlformats.org/officeDocument/2006/relationships/hyperlink" Target="https://www.revisor.leg.state.mn.us/rules/?id=4626.0020" TargetMode="External"/><Relationship Id="rId12" Type="http://schemas.openxmlformats.org/officeDocument/2006/relationships/hyperlink" Target="https://www.revisor.leg.state.mn.us/statutes/?id=29.26" TargetMode="External"/><Relationship Id="rId17" Type="http://schemas.openxmlformats.org/officeDocument/2006/relationships/hyperlink" Target="http://www.mda.state.mn.us/~/media/Files/licensing/forms/ag02433eggx.pdf" TargetMode="External"/><Relationship Id="rId25" Type="http://schemas.openxmlformats.org/officeDocument/2006/relationships/hyperlink" Target="https://www.revisor.mn.gov/rules/?id=1520.0900" TargetMode="External"/><Relationship Id="rId33" Type="http://schemas.openxmlformats.org/officeDocument/2006/relationships/hyperlink" Target="https://www.revisor.mn.gov/rules/?id=1520.140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da.state.mn.us" TargetMode="External"/><Relationship Id="rId20" Type="http://schemas.openxmlformats.org/officeDocument/2006/relationships/hyperlink" Target="https://www.revisor.leg.state.mn.us/statutes/?id=29.26" TargetMode="External"/><Relationship Id="rId29" Type="http://schemas.openxmlformats.org/officeDocument/2006/relationships/hyperlink" Target="https://www.revisor.mn.gov/rules/?id=1520.1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leg.state.mn.us/statutes/?id=29.235" TargetMode="External"/><Relationship Id="rId24" Type="http://schemas.openxmlformats.org/officeDocument/2006/relationships/hyperlink" Target="https://www.revisor.mn.gov/rules/?id=1520.0500" TargetMode="External"/><Relationship Id="rId32" Type="http://schemas.openxmlformats.org/officeDocument/2006/relationships/hyperlink" Target="https://www.revisor.mn.gov/rules/?id=1520.110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da.state.mn.us" TargetMode="External"/><Relationship Id="rId23" Type="http://schemas.openxmlformats.org/officeDocument/2006/relationships/hyperlink" Target="https://www.revisor.mn.gov/rules/?id=1520.0400" TargetMode="External"/><Relationship Id="rId28" Type="http://schemas.openxmlformats.org/officeDocument/2006/relationships/hyperlink" Target="https://www.revisor.mn.gov/rules/?id=1520.1500" TargetMode="External"/><Relationship Id="rId36" Type="http://schemas.openxmlformats.org/officeDocument/2006/relationships/hyperlink" Target="https://www.revisor.mn.gov/rules/?id=1520.2000" TargetMode="External"/><Relationship Id="rId10" Type="http://schemas.openxmlformats.org/officeDocument/2006/relationships/hyperlink" Target="https://www.revisor.mn.gov/statutes/?id=34A.01" TargetMode="External"/><Relationship Id="rId19" Type="http://schemas.openxmlformats.org/officeDocument/2006/relationships/hyperlink" Target="https://www.revisor.leg.state.mn.us/statutes/?id=29.235" TargetMode="External"/><Relationship Id="rId31" Type="http://schemas.openxmlformats.org/officeDocument/2006/relationships/hyperlink" Target="https://www.revisor.mn.gov/rules/?id=1520.1700" TargetMode="External"/><Relationship Id="rId4" Type="http://schemas.openxmlformats.org/officeDocument/2006/relationships/webSettings" Target="webSettings.xml"/><Relationship Id="rId9" Type="http://schemas.openxmlformats.org/officeDocument/2006/relationships/hyperlink" Target="https://www.revisor.leg.state.mn.us/statutes/?id=28A.15" TargetMode="External"/><Relationship Id="rId14" Type="http://schemas.openxmlformats.org/officeDocument/2006/relationships/hyperlink" Target="http://www.mda.state.mn.us/licensing/inspections/~/media/Files/food/foodsafety/eggsales.ashx" TargetMode="External"/><Relationship Id="rId22" Type="http://schemas.openxmlformats.org/officeDocument/2006/relationships/hyperlink" Target="https://www.revisor.mn.gov/rules/?id=1520.0300" TargetMode="External"/><Relationship Id="rId27" Type="http://schemas.openxmlformats.org/officeDocument/2006/relationships/hyperlink" Target="https://www.revisor.mn.gov/rules/?id=1520.1400" TargetMode="External"/><Relationship Id="rId30" Type="http://schemas.openxmlformats.org/officeDocument/2006/relationships/hyperlink" Target="https://www.revisor.mn.gov/rules/?id=1520.1600" TargetMode="External"/><Relationship Id="rId35" Type="http://schemas.openxmlformats.org/officeDocument/2006/relationships/hyperlink" Target="https://www.revisor.mn.gov/rules/?id=1520.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10</cp:revision>
  <dcterms:created xsi:type="dcterms:W3CDTF">2016-09-09T15:18:00Z</dcterms:created>
  <dcterms:modified xsi:type="dcterms:W3CDTF">2016-09-09T16:48:00Z</dcterms:modified>
</cp:coreProperties>
</file>