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74" w:rsidRPr="005D1ED5" w:rsidRDefault="001F2E74">
      <w:pPr>
        <w:rPr>
          <w:rFonts w:ascii="Times New Roman" w:hAnsi="Times New Roman" w:cs="Times New Roman"/>
          <w:sz w:val="24"/>
          <w:szCs w:val="24"/>
        </w:rPr>
      </w:pPr>
      <w:r w:rsidRPr="005D1ED5">
        <w:rPr>
          <w:rFonts w:ascii="Times New Roman" w:hAnsi="Times New Roman" w:cs="Times New Roman"/>
          <w:sz w:val="24"/>
          <w:szCs w:val="24"/>
        </w:rPr>
        <w:t>Magnitude of the need for FSMA education in sustainable agriculture/local food systems in MN</w:t>
      </w:r>
    </w:p>
    <w:p w:rsidR="001F2E74" w:rsidRPr="005D1ED5" w:rsidRDefault="001F2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4045"/>
      </w:tblGrid>
      <w:tr w:rsidR="001F2E74" w:rsidRPr="005D1ED5" w:rsidTr="001F2E74">
        <w:tc>
          <w:tcPr>
            <w:tcW w:w="3865" w:type="dxa"/>
          </w:tcPr>
          <w:p w:rsidR="001F2E74" w:rsidRPr="005D1ED5" w:rsidRDefault="001F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b/>
                <w:sz w:val="24"/>
                <w:szCs w:val="24"/>
              </w:rPr>
              <w:t>Type of entity</w:t>
            </w:r>
          </w:p>
        </w:tc>
        <w:tc>
          <w:tcPr>
            <w:tcW w:w="1440" w:type="dxa"/>
          </w:tcPr>
          <w:p w:rsidR="001F2E74" w:rsidRPr="005D1ED5" w:rsidRDefault="001F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045" w:type="dxa"/>
          </w:tcPr>
          <w:p w:rsidR="001F2E74" w:rsidRPr="005D1ED5" w:rsidRDefault="001F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 w:rsidR="005D1ED5" w:rsidRPr="005D1ED5">
              <w:rPr>
                <w:rFonts w:ascii="Times New Roman" w:hAnsi="Times New Roman" w:cs="Times New Roman"/>
                <w:b/>
                <w:sz w:val="24"/>
                <w:szCs w:val="24"/>
              </w:rPr>
              <w:t>individual/</w:t>
            </w:r>
            <w:r w:rsidRPr="005D1ED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1F2E74" w:rsidRPr="005D1ED5" w:rsidTr="005D1ED5">
        <w:trPr>
          <w:trHeight w:val="2033"/>
        </w:trPr>
        <w:tc>
          <w:tcPr>
            <w:tcW w:w="3865" w:type="dxa"/>
          </w:tcPr>
          <w:p w:rsidR="001F2E74" w:rsidRPr="005D1ED5" w:rsidRDefault="005D1ED5" w:rsidP="005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>MDH Statewide Health Improvement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(SHIP)</w:t>
            </w: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 xml:space="preserve"> – county-level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1440" w:type="dxa"/>
          </w:tcPr>
          <w:p w:rsidR="001F2E74" w:rsidRPr="005D1ED5" w:rsidRDefault="005D1ED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5" w:type="dxa"/>
          </w:tcPr>
          <w:p w:rsidR="005D1ED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Tim Jenkins</w:t>
            </w:r>
            <w:r w:rsidR="005D1ED5" w:rsidRPr="009C5C05">
              <w:rPr>
                <w:rFonts w:ascii="Times New Roman" w:hAnsi="Times New Roman" w:cs="Times New Roman"/>
                <w:sz w:val="24"/>
                <w:szCs w:val="24"/>
              </w:rPr>
              <w:t>, MPH, REHS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Planner Principal, Food Access Coordinator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 Department of Health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Statewide Health Improvement Initiatives</w:t>
            </w:r>
          </w:p>
          <w:p w:rsidR="001F2E74" w:rsidRPr="005D1ED5" w:rsidRDefault="001F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4" w:rsidRPr="005D1ED5" w:rsidTr="001F2E74">
        <w:tc>
          <w:tcPr>
            <w:tcW w:w="3865" w:type="dxa"/>
          </w:tcPr>
          <w:p w:rsidR="001F2E74" w:rsidRPr="005D1ED5" w:rsidRDefault="005D1ED5" w:rsidP="005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>MDH Statewide Health Improvement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(SHIP)</w:t>
            </w: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tribal</w:t>
            </w: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2B">
              <w:rPr>
                <w:rFonts w:ascii="Times New Roman" w:hAnsi="Times New Roman" w:cs="Times New Roman"/>
                <w:sz w:val="24"/>
                <w:szCs w:val="24"/>
              </w:rPr>
              <w:t xml:space="preserve">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1440" w:type="dxa"/>
          </w:tcPr>
          <w:p w:rsidR="001F2E74" w:rsidRPr="005D1ED5" w:rsidRDefault="005D1ED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</w:tcPr>
          <w:p w:rsidR="009C5C0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Tim Jenkins, MPH, REHS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Planner Principal, Food Access Coordinator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 Department of Health</w:t>
            </w:r>
          </w:p>
          <w:p w:rsidR="005D1ED5" w:rsidRPr="005D1ED5" w:rsidRDefault="005D1ED5" w:rsidP="005D1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Statewide Health Improvement Initiatives</w:t>
            </w:r>
          </w:p>
          <w:p w:rsidR="001F2E74" w:rsidRPr="005D1ED5" w:rsidRDefault="001F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4" w:rsidRPr="005D1ED5" w:rsidTr="001F2E74">
        <w:tc>
          <w:tcPr>
            <w:tcW w:w="3865" w:type="dxa"/>
          </w:tcPr>
          <w:p w:rsidR="001F2E74" w:rsidRPr="005D1ED5" w:rsidRDefault="0050032B" w:rsidP="005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>MDH Statewide Health Improvement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(SHIP)</w:t>
            </w:r>
            <w:r w:rsidRPr="005D1E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 units</w:t>
            </w:r>
          </w:p>
        </w:tc>
        <w:tc>
          <w:tcPr>
            <w:tcW w:w="1440" w:type="dxa"/>
          </w:tcPr>
          <w:p w:rsidR="001F2E74" w:rsidRPr="005D1ED5" w:rsidRDefault="0050032B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9C5C0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Tim Jenkins, MPH, REHS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Planner Principal, Food Access Coordinator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 Department of Health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Statewide Health Improvement Initiatives</w:t>
            </w:r>
          </w:p>
          <w:p w:rsidR="001F2E74" w:rsidRPr="005D1ED5" w:rsidRDefault="001F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4" w:rsidRPr="005D1ED5" w:rsidTr="001F2E74">
        <w:tc>
          <w:tcPr>
            <w:tcW w:w="3865" w:type="dxa"/>
          </w:tcPr>
          <w:p w:rsidR="001F2E74" w:rsidRPr="005D1ED5" w:rsidRDefault="005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Minnesota Extension SNAP Educators</w:t>
            </w:r>
          </w:p>
        </w:tc>
        <w:tc>
          <w:tcPr>
            <w:tcW w:w="1440" w:type="dxa"/>
          </w:tcPr>
          <w:p w:rsidR="001F2E74" w:rsidRPr="005D1ED5" w:rsidRDefault="0050032B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45" w:type="dxa"/>
          </w:tcPr>
          <w:p w:rsidR="009C5C0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Tim Jenkins, MPH, REHS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Planner Principal, Food Access Coordinator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 Department of Health</w:t>
            </w:r>
          </w:p>
          <w:p w:rsidR="0050032B" w:rsidRPr="005D1ED5" w:rsidRDefault="0050032B" w:rsidP="00500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Statewide Health Improvement Initiatives</w:t>
            </w:r>
          </w:p>
          <w:p w:rsidR="001F2E74" w:rsidRPr="005D1ED5" w:rsidRDefault="001F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B" w:rsidRPr="005D1ED5" w:rsidTr="001F2E74">
        <w:tc>
          <w:tcPr>
            <w:tcW w:w="3865" w:type="dxa"/>
          </w:tcPr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Direct-marketing farmers, farmers’ markets, and value-added food processors listed in the 2016 Minnesota Grown directory</w:t>
            </w:r>
            <w:r w:rsidR="009C5C05">
              <w:rPr>
                <w:rFonts w:ascii="Times New Roman" w:hAnsi="Times New Roman" w:cs="Times New Roman"/>
                <w:sz w:val="24"/>
                <w:szCs w:val="24"/>
              </w:rPr>
              <w:t xml:space="preserve"> (paid listing)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5E1B6B" w:rsidRDefault="005E1B6B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</w:p>
        </w:tc>
        <w:tc>
          <w:tcPr>
            <w:tcW w:w="4045" w:type="dxa"/>
          </w:tcPr>
          <w:p w:rsidR="005E1B6B" w:rsidRPr="005E1B6B" w:rsidRDefault="005E1B6B" w:rsidP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6B">
              <w:rPr>
                <w:rFonts w:ascii="Times New Roman" w:hAnsi="Times New Roman" w:cs="Times New Roman"/>
                <w:sz w:val="24"/>
                <w:szCs w:val="24"/>
              </w:rPr>
              <w:t>Minnesota Grown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Minnesota Department of Agriculture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1B6B">
              <w:rPr>
                <w:rFonts w:ascii="Times New Roman" w:hAnsi="Times New Roman" w:cs="Times New Roman"/>
                <w:sz w:val="24"/>
                <w:szCs w:val="24"/>
              </w:rPr>
              <w:t>http://minnesotagrown.com/about-us/</w:t>
            </w:r>
          </w:p>
        </w:tc>
      </w:tr>
      <w:tr w:rsidR="005E1B6B" w:rsidRPr="005D1ED5" w:rsidTr="001F2E74">
        <w:tc>
          <w:tcPr>
            <w:tcW w:w="3865" w:type="dxa"/>
          </w:tcPr>
          <w:p w:rsidR="005E1B6B" w:rsidRPr="009C5C05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 xml:space="preserve">Farmers’ Markets </w:t>
            </w:r>
            <w:r w:rsidR="009C5C05" w:rsidRPr="009C5C05">
              <w:rPr>
                <w:rFonts w:ascii="Times New Roman" w:hAnsi="Times New Roman" w:cs="Times New Roman"/>
                <w:sz w:val="24"/>
                <w:szCs w:val="24"/>
              </w:rPr>
              <w:t xml:space="preserve">in MN (estimate compiled from </w:t>
            </w:r>
            <w:r w:rsidR="009C5C05" w:rsidRPr="009C5C0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C5C05" w:rsidRPr="009C5C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USDA, Minnesota Grown, MFMA &amp; Google Alerts)</w:t>
            </w:r>
          </w:p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1B6B" w:rsidRDefault="009C5C0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045" w:type="dxa"/>
          </w:tcPr>
          <w:p w:rsidR="005E1B6B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Operations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Minnesota Farmers Market Association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5C05" w:rsidRPr="005D1ED5" w:rsidTr="001F2E74">
        <w:tc>
          <w:tcPr>
            <w:tcW w:w="3865" w:type="dxa"/>
          </w:tcPr>
          <w:p w:rsidR="009C5C05" w:rsidRDefault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Farmers’ Market vendors in MN reached through MFMA contacts with 220 farmers’ markets</w:t>
            </w:r>
          </w:p>
        </w:tc>
        <w:tc>
          <w:tcPr>
            <w:tcW w:w="1440" w:type="dxa"/>
          </w:tcPr>
          <w:p w:rsidR="009C5C05" w:rsidRDefault="009C5C0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 to 6,000</w:t>
            </w:r>
          </w:p>
        </w:tc>
        <w:tc>
          <w:tcPr>
            <w:tcW w:w="4045" w:type="dxa"/>
          </w:tcPr>
          <w:p w:rsidR="009C5C0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Operations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Minnesota Farmers Market Association</w:t>
            </w:r>
          </w:p>
        </w:tc>
      </w:tr>
      <w:tr w:rsidR="005E1B6B" w:rsidRPr="005D1ED5" w:rsidTr="001F2E74">
        <w:tc>
          <w:tcPr>
            <w:tcW w:w="3865" w:type="dxa"/>
          </w:tcPr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Cottage Food Operators – Tier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(up to $5,000 in annual sales of value-added food products)</w:t>
            </w:r>
          </w:p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1B6B" w:rsidRDefault="009C5C0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1,321</w:t>
            </w:r>
          </w:p>
        </w:tc>
        <w:tc>
          <w:tcPr>
            <w:tcW w:w="4045" w:type="dxa"/>
          </w:tcPr>
          <w:p w:rsidR="005E1B6B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 Stewart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Food Inspections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Minnesota Department of Agriculture</w:t>
            </w:r>
          </w:p>
        </w:tc>
      </w:tr>
      <w:tr w:rsidR="005E1B6B" w:rsidRPr="005D1ED5" w:rsidTr="001F2E74">
        <w:tc>
          <w:tcPr>
            <w:tcW w:w="3865" w:type="dxa"/>
          </w:tcPr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Cottage Food Operators – Tier II</w:t>
            </w:r>
          </w:p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($5,001 to $18,000 in annual sales of value-added food products)</w:t>
            </w:r>
          </w:p>
          <w:p w:rsidR="005E1B6B" w:rsidRDefault="005E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1B6B" w:rsidRDefault="009C5C0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5" w:type="dxa"/>
          </w:tcPr>
          <w:p w:rsidR="005E1B6B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 Stewart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Food Inspections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Minnesota Department of Agriculture</w:t>
            </w:r>
          </w:p>
        </w:tc>
      </w:tr>
      <w:tr w:rsidR="009C5C05" w:rsidRPr="005D1ED5" w:rsidTr="001F2E74">
        <w:tc>
          <w:tcPr>
            <w:tcW w:w="3865" w:type="dxa"/>
          </w:tcPr>
          <w:p w:rsidR="009C5C05" w:rsidRDefault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Minnesota School Districts with Farm-to-School programs</w:t>
            </w:r>
          </w:p>
        </w:tc>
        <w:tc>
          <w:tcPr>
            <w:tcW w:w="1440" w:type="dxa"/>
          </w:tcPr>
          <w:p w:rsidR="009C5C05" w:rsidRDefault="009C5C05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045" w:type="dxa"/>
          </w:tcPr>
          <w:p w:rsid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Heim et al.</w:t>
            </w:r>
          </w:p>
          <w:p w:rsidR="009C5C05" w:rsidRPr="009C5C05" w:rsidRDefault="009C5C05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Minnesota Farm to School </w:t>
            </w:r>
            <w:r w:rsidR="00C936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Leadership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158D" w:rsidRPr="005D1ED5" w:rsidTr="001F2E74">
        <w:tc>
          <w:tcPr>
            <w:tcW w:w="3865" w:type="dxa"/>
          </w:tcPr>
          <w:p w:rsidR="0073158D" w:rsidRDefault="0073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FEAST Local Food Network food producers and processors</w:t>
            </w:r>
          </w:p>
        </w:tc>
        <w:tc>
          <w:tcPr>
            <w:tcW w:w="1440" w:type="dxa"/>
          </w:tcPr>
          <w:p w:rsidR="0073158D" w:rsidRDefault="0073158D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45" w:type="dxa"/>
          </w:tcPr>
          <w:p w:rsidR="0073158D" w:rsidRDefault="0073158D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Joannides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Executive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Renewing the Countryside</w:t>
            </w:r>
          </w:p>
          <w:p w:rsidR="0073158D" w:rsidRDefault="0073158D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64" w:rsidRPr="005D1ED5" w:rsidTr="001F2E74">
        <w:tc>
          <w:tcPr>
            <w:tcW w:w="3865" w:type="dxa"/>
          </w:tcPr>
          <w:p w:rsidR="00C93664" w:rsidRDefault="00C93664" w:rsidP="00C9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SUSTAG Listserv subscribers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(includes farmers, food entrepreneurs, educators, non-profit organizations, U of MN faculty and staff, students).</w:t>
            </w:r>
          </w:p>
        </w:tc>
        <w:tc>
          <w:tcPr>
            <w:tcW w:w="1440" w:type="dxa"/>
          </w:tcPr>
          <w:p w:rsidR="00C93664" w:rsidRDefault="00C93664" w:rsidP="005D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4045" w:type="dxa"/>
          </w:tcPr>
          <w:p w:rsidR="00C93664" w:rsidRDefault="00C93664" w:rsidP="009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Grimsbo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Jewett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Information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Minnesota Institute for Sustainable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Agriculture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University of Minnesota</w:t>
            </w:r>
          </w:p>
        </w:tc>
      </w:tr>
    </w:tbl>
    <w:p w:rsidR="00CB6593" w:rsidRPr="005D1ED5" w:rsidRDefault="001F2E74">
      <w:pPr>
        <w:rPr>
          <w:rFonts w:ascii="Times New Roman" w:hAnsi="Times New Roman" w:cs="Times New Roman"/>
          <w:sz w:val="24"/>
          <w:szCs w:val="24"/>
        </w:rPr>
      </w:pPr>
      <w:r w:rsidRPr="005D1E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6593" w:rsidRPr="005D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74"/>
    <w:rsid w:val="001F2E74"/>
    <w:rsid w:val="00372363"/>
    <w:rsid w:val="0050032B"/>
    <w:rsid w:val="005D1ED5"/>
    <w:rsid w:val="005E1B6B"/>
    <w:rsid w:val="0073158D"/>
    <w:rsid w:val="00783721"/>
    <w:rsid w:val="009C5C05"/>
    <w:rsid w:val="00C93664"/>
    <w:rsid w:val="00F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F1234-EB61-443D-8E77-535408C4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6</cp:revision>
  <dcterms:created xsi:type="dcterms:W3CDTF">2016-06-01T13:06:00Z</dcterms:created>
  <dcterms:modified xsi:type="dcterms:W3CDTF">2016-06-01T19:23:00Z</dcterms:modified>
</cp:coreProperties>
</file>