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481" w:rsidRPr="00F15490" w:rsidRDefault="006648DB"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bookmarkStart w:id="0" w:name="_GoBack"/>
      <w:bookmarkEnd w:id="0"/>
      <w:r>
        <w:rPr>
          <w:rFonts w:cs="Helvetica"/>
          <w:b/>
          <w:color w:val="141413"/>
          <w:szCs w:val="28"/>
        </w:rPr>
        <w:t xml:space="preserve">Section 7. </w:t>
      </w:r>
      <w:r w:rsidR="002405E6" w:rsidRPr="00F15490">
        <w:rPr>
          <w:rFonts w:cs="Helvetica"/>
          <w:b/>
          <w:color w:val="141413"/>
          <w:szCs w:val="28"/>
        </w:rPr>
        <w:t>Storage</w:t>
      </w:r>
      <w:r w:rsidR="00F15490" w:rsidRPr="00F15490">
        <w:rPr>
          <w:rFonts w:cs="Helvetica"/>
          <w:b/>
          <w:color w:val="141413"/>
          <w:szCs w:val="28"/>
        </w:rPr>
        <w:t xml:space="preserve"> and Transportation</w:t>
      </w:r>
    </w:p>
    <w:p w:rsidR="004C6481" w:rsidRPr="004C6481" w:rsidRDefault="004C6481"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5C5777" w:rsidRPr="001B668F" w:rsidRDefault="00EB42D8"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Maintaining</w:t>
      </w:r>
      <w:r w:rsidR="001B668F">
        <w:rPr>
          <w:rFonts w:cs="Arial"/>
          <w:color w:val="141413"/>
        </w:rPr>
        <w:t xml:space="preserve"> the cold chain with p</w:t>
      </w:r>
      <w:r w:rsidR="00F15490" w:rsidRPr="004C6481">
        <w:rPr>
          <w:rFonts w:cs="Arial"/>
          <w:color w:val="141413"/>
        </w:rPr>
        <w:t xml:space="preserve">roper </w:t>
      </w:r>
      <w:r w:rsidR="006438A5">
        <w:rPr>
          <w:rFonts w:cs="Arial"/>
          <w:color w:val="141413"/>
        </w:rPr>
        <w:t>temperature</w:t>
      </w:r>
      <w:r w:rsidR="001B668F">
        <w:rPr>
          <w:rFonts w:cs="Arial"/>
          <w:color w:val="141413"/>
        </w:rPr>
        <w:t>s</w:t>
      </w:r>
      <w:r w:rsidR="006438A5">
        <w:rPr>
          <w:rFonts w:cs="Arial"/>
          <w:color w:val="141413"/>
        </w:rPr>
        <w:t xml:space="preserve"> and humidity </w:t>
      </w:r>
      <w:r w:rsidR="006E784A">
        <w:rPr>
          <w:rFonts w:cs="Arial"/>
          <w:color w:val="141413"/>
        </w:rPr>
        <w:t xml:space="preserve">levels </w:t>
      </w:r>
      <w:r w:rsidR="006438A5">
        <w:rPr>
          <w:rFonts w:cs="Arial"/>
          <w:color w:val="141413"/>
        </w:rPr>
        <w:t>during storage and transportation</w:t>
      </w:r>
      <w:r w:rsidR="00F15490" w:rsidRPr="004C6481">
        <w:rPr>
          <w:rFonts w:cs="Arial"/>
          <w:color w:val="141413"/>
        </w:rPr>
        <w:t xml:space="preserve"> </w:t>
      </w:r>
      <w:r w:rsidR="006438A5">
        <w:rPr>
          <w:rFonts w:cs="Arial"/>
          <w:color w:val="141413"/>
        </w:rPr>
        <w:t>are</w:t>
      </w:r>
      <w:r w:rsidR="00F15490" w:rsidRPr="004C6481">
        <w:rPr>
          <w:rFonts w:cs="Arial"/>
          <w:color w:val="141413"/>
        </w:rPr>
        <w:t xml:space="preserve"> essential for prolonging the shelf life of produce</w:t>
      </w:r>
      <w:r w:rsidR="00821B39">
        <w:rPr>
          <w:rFonts w:cs="Arial"/>
          <w:color w:val="141413"/>
        </w:rPr>
        <w:t>,</w:t>
      </w:r>
      <w:r w:rsidR="00F15490">
        <w:rPr>
          <w:rFonts w:cs="Arial"/>
          <w:color w:val="141413"/>
        </w:rPr>
        <w:t xml:space="preserve"> and </w:t>
      </w:r>
      <w:r w:rsidR="00821B39">
        <w:rPr>
          <w:rFonts w:cs="Arial"/>
          <w:color w:val="141413"/>
        </w:rPr>
        <w:t>to s</w:t>
      </w:r>
      <w:r w:rsidR="006438A5">
        <w:rPr>
          <w:rFonts w:cs="Arial"/>
          <w:color w:val="141413"/>
        </w:rPr>
        <w:t>low</w:t>
      </w:r>
      <w:r w:rsidR="00F15490" w:rsidRPr="004C6481">
        <w:rPr>
          <w:rFonts w:cs="Arial"/>
          <w:color w:val="141413"/>
        </w:rPr>
        <w:t xml:space="preserve"> the spread of disease and decay.</w:t>
      </w:r>
    </w:p>
    <w:p w:rsidR="002405E6" w:rsidRPr="004C6481" w:rsidRDefault="002405E6"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2405E6" w:rsidRPr="004C6481" w:rsidRDefault="002405E6"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szCs w:val="13"/>
        </w:rPr>
      </w:pPr>
      <w:r w:rsidRPr="004C6481">
        <w:rPr>
          <w:rFonts w:cs="Arial"/>
          <w:b/>
          <w:bCs/>
          <w:color w:val="141413"/>
        </w:rPr>
        <w:t>Temperature and Humidity</w:t>
      </w:r>
      <w:r w:rsidR="001C6343">
        <w:rPr>
          <w:rStyle w:val="EndnoteReference"/>
          <w:rFonts w:cs="Arial"/>
          <w:b/>
          <w:bCs/>
          <w:color w:val="141413"/>
        </w:rPr>
        <w:endnoteReference w:id="1"/>
      </w:r>
    </w:p>
    <w:p w:rsidR="0037278A" w:rsidRDefault="0037278A"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Recommended </w:t>
      </w:r>
      <w:r w:rsidR="000A1DCA">
        <w:rPr>
          <w:rFonts w:cs="Arial"/>
          <w:color w:val="141413"/>
        </w:rPr>
        <w:t xml:space="preserve">storage </w:t>
      </w:r>
      <w:r>
        <w:rPr>
          <w:rFonts w:cs="Arial"/>
          <w:color w:val="141413"/>
        </w:rPr>
        <w:t>temperature</w:t>
      </w:r>
      <w:r w:rsidR="002405E6" w:rsidRPr="004C6481">
        <w:rPr>
          <w:rFonts w:cs="Arial"/>
          <w:color w:val="141413"/>
        </w:rPr>
        <w:t xml:space="preserve"> </w:t>
      </w:r>
      <w:r w:rsidR="004B41E8">
        <w:rPr>
          <w:rFonts w:cs="Arial"/>
          <w:color w:val="141413"/>
        </w:rPr>
        <w:t xml:space="preserve">and humidity needs </w:t>
      </w:r>
      <w:r w:rsidR="002405E6" w:rsidRPr="004C6481">
        <w:rPr>
          <w:rFonts w:cs="Arial"/>
          <w:color w:val="141413"/>
        </w:rPr>
        <w:t xml:space="preserve">vary by crop; specific </w:t>
      </w:r>
      <w:r>
        <w:rPr>
          <w:rFonts w:cs="Arial"/>
          <w:color w:val="141413"/>
        </w:rPr>
        <w:t>recommendations</w:t>
      </w:r>
      <w:r w:rsidR="002405E6" w:rsidRPr="004C6481">
        <w:rPr>
          <w:rFonts w:cs="Arial"/>
          <w:color w:val="141413"/>
        </w:rPr>
        <w:t xml:space="preserve"> are</w:t>
      </w:r>
      <w:r w:rsidR="00F364AE">
        <w:rPr>
          <w:rFonts w:cs="Arial"/>
          <w:color w:val="141413"/>
        </w:rPr>
        <w:t xml:space="preserve"> provided </w:t>
      </w:r>
      <w:r w:rsidR="00463A81">
        <w:rPr>
          <w:rFonts w:cs="Arial"/>
          <w:color w:val="141413"/>
        </w:rPr>
        <w:t xml:space="preserve">in the table below, </w:t>
      </w:r>
      <w:r w:rsidR="00F364AE">
        <w:rPr>
          <w:rFonts w:cs="Arial"/>
          <w:color w:val="141413"/>
        </w:rPr>
        <w:t xml:space="preserve">in quick-read charts in </w:t>
      </w:r>
      <w:r w:rsidR="00F364AE" w:rsidRPr="00F364AE">
        <w:rPr>
          <w:rFonts w:cs="Arial"/>
          <w:i/>
          <w:color w:val="141413"/>
        </w:rPr>
        <w:t>Section 4. Cooling</w:t>
      </w:r>
      <w:r w:rsidR="00F364AE">
        <w:rPr>
          <w:rFonts w:cs="Arial"/>
          <w:i/>
          <w:color w:val="141413"/>
        </w:rPr>
        <w:t>,</w:t>
      </w:r>
      <w:r w:rsidR="00F364AE">
        <w:rPr>
          <w:rFonts w:cs="Arial"/>
          <w:color w:val="141413"/>
        </w:rPr>
        <w:t xml:space="preserve"> and </w:t>
      </w:r>
      <w:r w:rsidR="002405E6" w:rsidRPr="004C6481">
        <w:rPr>
          <w:rFonts w:cs="Arial"/>
          <w:color w:val="141413"/>
        </w:rPr>
        <w:t>in the crop profiles</w:t>
      </w:r>
      <w:r w:rsidR="004B41E8">
        <w:rPr>
          <w:rFonts w:cs="Arial"/>
          <w:color w:val="141413"/>
        </w:rPr>
        <w:t xml:space="preserve"> at the back of this manual</w:t>
      </w:r>
      <w:r w:rsidR="002405E6" w:rsidRPr="004C6481">
        <w:rPr>
          <w:rFonts w:cs="Arial"/>
          <w:color w:val="141413"/>
        </w:rPr>
        <w:t xml:space="preserve">. </w:t>
      </w:r>
    </w:p>
    <w:p w:rsidR="004B41E8" w:rsidRDefault="004B41E8"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925C72" w:rsidRDefault="001B668F"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M</w:t>
      </w:r>
      <w:r w:rsidR="002405E6" w:rsidRPr="004C6481">
        <w:rPr>
          <w:rFonts w:cs="Arial"/>
          <w:color w:val="141413"/>
        </w:rPr>
        <w:t>any crops</w:t>
      </w:r>
      <w:r>
        <w:rPr>
          <w:rFonts w:cs="Arial"/>
          <w:color w:val="141413"/>
        </w:rPr>
        <w:t xml:space="preserve"> are stored </w:t>
      </w:r>
      <w:r w:rsidR="006E784A">
        <w:rPr>
          <w:rFonts w:cs="Arial"/>
          <w:color w:val="141413"/>
        </w:rPr>
        <w:t xml:space="preserve">and transported </w:t>
      </w:r>
      <w:r>
        <w:rPr>
          <w:rFonts w:cs="Arial"/>
          <w:color w:val="141413"/>
        </w:rPr>
        <w:t xml:space="preserve">close to 32°F (0°C) with </w:t>
      </w:r>
      <w:r w:rsidR="00BC2922">
        <w:rPr>
          <w:rFonts w:cs="Arial"/>
          <w:color w:val="141413"/>
        </w:rPr>
        <w:t xml:space="preserve">90-98% humidity. Storing these crops at warmer temperatures and lower humidity will significantly shorten </w:t>
      </w:r>
      <w:r w:rsidR="00F364AE">
        <w:rPr>
          <w:rFonts w:cs="Arial"/>
          <w:color w:val="141413"/>
        </w:rPr>
        <w:t>their</w:t>
      </w:r>
      <w:r w:rsidR="00BC2922">
        <w:rPr>
          <w:rFonts w:cs="Arial"/>
          <w:color w:val="141413"/>
        </w:rPr>
        <w:t xml:space="preserve"> shelf life</w:t>
      </w:r>
      <w:r w:rsidR="004B41E8">
        <w:rPr>
          <w:rFonts w:cs="Arial"/>
          <w:color w:val="141413"/>
        </w:rPr>
        <w:t xml:space="preserve"> and quality</w:t>
      </w:r>
      <w:r w:rsidR="00925C72">
        <w:rPr>
          <w:rFonts w:cs="Arial"/>
          <w:color w:val="141413"/>
        </w:rPr>
        <w:t xml:space="preserve">. </w:t>
      </w:r>
    </w:p>
    <w:p w:rsidR="00925C72" w:rsidRDefault="00925C72"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F364AE" w:rsidRDefault="00925C72"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O</w:t>
      </w:r>
      <w:r w:rsidR="001B668F">
        <w:rPr>
          <w:rFonts w:cs="Arial"/>
          <w:color w:val="141413"/>
        </w:rPr>
        <w:t xml:space="preserve">ther </w:t>
      </w:r>
      <w:r w:rsidR="004B41E8">
        <w:rPr>
          <w:rFonts w:cs="Arial"/>
          <w:color w:val="141413"/>
        </w:rPr>
        <w:t>produce, such as peppers and tomatoes</w:t>
      </w:r>
      <w:r w:rsidR="00463A81">
        <w:rPr>
          <w:rFonts w:cs="Arial"/>
          <w:color w:val="141413"/>
        </w:rPr>
        <w:t xml:space="preserve">, are “chill-sensitive,” and they need to be stored </w:t>
      </w:r>
      <w:r w:rsidR="00F32347">
        <w:rPr>
          <w:rFonts w:cs="Arial"/>
          <w:color w:val="141413"/>
        </w:rPr>
        <w:t xml:space="preserve">and transported </w:t>
      </w:r>
      <w:r w:rsidR="00463A81">
        <w:rPr>
          <w:rFonts w:cs="Arial"/>
          <w:color w:val="141413"/>
        </w:rPr>
        <w:t xml:space="preserve">at warmer temperatures. </w:t>
      </w:r>
      <w:r w:rsidR="0037278A">
        <w:rPr>
          <w:rFonts w:cs="Arial"/>
          <w:color w:val="141413"/>
        </w:rPr>
        <w:t>To prevent chill damage of these crops, it</w:t>
      </w:r>
      <w:r w:rsidR="004B41E8">
        <w:rPr>
          <w:rFonts w:cs="Arial"/>
          <w:color w:val="141413"/>
        </w:rPr>
        <w:t xml:space="preserve"> is the temperature of the produce that needs to be </w:t>
      </w:r>
      <w:r w:rsidR="0037278A">
        <w:rPr>
          <w:rFonts w:cs="Arial"/>
          <w:color w:val="141413"/>
        </w:rPr>
        <w:t>considered</w:t>
      </w:r>
      <w:r w:rsidR="004B41E8">
        <w:rPr>
          <w:rFonts w:cs="Arial"/>
          <w:color w:val="141413"/>
        </w:rPr>
        <w:t xml:space="preserve">, not </w:t>
      </w:r>
      <w:r w:rsidR="0037278A">
        <w:rPr>
          <w:rFonts w:cs="Arial"/>
          <w:color w:val="141413"/>
        </w:rPr>
        <w:t xml:space="preserve">necessarily </w:t>
      </w:r>
      <w:r w:rsidR="004B41E8">
        <w:rPr>
          <w:rFonts w:cs="Arial"/>
          <w:color w:val="141413"/>
        </w:rPr>
        <w:t xml:space="preserve">the </w:t>
      </w:r>
      <w:r w:rsidR="0037278A">
        <w:rPr>
          <w:rFonts w:cs="Arial"/>
          <w:color w:val="141413"/>
        </w:rPr>
        <w:t xml:space="preserve">air </w:t>
      </w:r>
      <w:r w:rsidR="004B41E8">
        <w:rPr>
          <w:rFonts w:cs="Arial"/>
          <w:color w:val="141413"/>
        </w:rPr>
        <w:t xml:space="preserve">temperature of the refrigeration environment. </w:t>
      </w:r>
      <w:r w:rsidR="00F364AE">
        <w:rPr>
          <w:rFonts w:cs="Arial"/>
          <w:color w:val="141413"/>
        </w:rPr>
        <w:t xml:space="preserve">For the purpose of cooling, chill-sensitive produce can be placed in a room cooler that is colder than its ideal storage temperature, and then moved or otherwise protected from the cold once the produce has reached storage temperature. Chill damage does not occur until the produce is cooled below its ideal storage temperature. It is important to know that chill injury </w:t>
      </w:r>
      <w:r w:rsidR="00463A81">
        <w:rPr>
          <w:rFonts w:cs="Arial"/>
          <w:color w:val="141413"/>
        </w:rPr>
        <w:t>often isn’t easily visible on the produce</w:t>
      </w:r>
      <w:r w:rsidR="00F364AE">
        <w:rPr>
          <w:rFonts w:cs="Arial"/>
          <w:color w:val="141413"/>
        </w:rPr>
        <w:t xml:space="preserve"> until days after the damage has been done. </w:t>
      </w:r>
    </w:p>
    <w:p w:rsidR="00EB42D8" w:rsidRDefault="00EB42D8"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856275" w:rsidRDefault="00856275"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Ideally </w:t>
      </w:r>
      <w:r w:rsidR="00463A81">
        <w:rPr>
          <w:rFonts w:cs="Arial"/>
          <w:color w:val="141413"/>
        </w:rPr>
        <w:t xml:space="preserve">the </w:t>
      </w:r>
      <w:r w:rsidRPr="004C6481">
        <w:rPr>
          <w:rFonts w:cs="Arial"/>
          <w:color w:val="141413"/>
        </w:rPr>
        <w:t xml:space="preserve">temperature </w:t>
      </w:r>
      <w:r w:rsidR="00463A81">
        <w:rPr>
          <w:rFonts w:cs="Arial"/>
          <w:color w:val="141413"/>
        </w:rPr>
        <w:t xml:space="preserve">of the produce </w:t>
      </w:r>
      <w:r w:rsidRPr="004C6481">
        <w:rPr>
          <w:rFonts w:cs="Arial"/>
          <w:color w:val="141413"/>
        </w:rPr>
        <w:t>should never vary more than o</w:t>
      </w:r>
      <w:r>
        <w:rPr>
          <w:rFonts w:cs="Arial"/>
          <w:color w:val="141413"/>
        </w:rPr>
        <w:t>ne degree in either direction of the ideal temperature du</w:t>
      </w:r>
      <w:r w:rsidR="00CC3F99">
        <w:rPr>
          <w:rFonts w:cs="Arial"/>
          <w:color w:val="141413"/>
        </w:rPr>
        <w:t>ring storage and transportation;</w:t>
      </w:r>
      <w:r>
        <w:rPr>
          <w:rFonts w:cs="Arial"/>
          <w:color w:val="141413"/>
        </w:rPr>
        <w:t xml:space="preserve"> h</w:t>
      </w:r>
      <w:r w:rsidRPr="004C6481">
        <w:rPr>
          <w:rFonts w:cs="Arial"/>
          <w:color w:val="141413"/>
        </w:rPr>
        <w:t>owever, this level of precision may be difficult to achieve</w:t>
      </w:r>
      <w:r w:rsidR="00F32347">
        <w:rPr>
          <w:rFonts w:cs="Arial"/>
          <w:color w:val="141413"/>
        </w:rPr>
        <w:t>, especially when shipping mixed loads</w:t>
      </w:r>
      <w:r w:rsidRPr="004C6481">
        <w:rPr>
          <w:rFonts w:cs="Arial"/>
          <w:color w:val="141413"/>
        </w:rPr>
        <w:t xml:space="preserve">. </w:t>
      </w:r>
      <w:r w:rsidR="00CC3F99">
        <w:rPr>
          <w:rFonts w:cs="Arial"/>
          <w:color w:val="141413"/>
        </w:rPr>
        <w:t>M</w:t>
      </w:r>
      <w:r w:rsidRPr="004C6481">
        <w:rPr>
          <w:rFonts w:cs="Arial"/>
          <w:color w:val="141413"/>
        </w:rPr>
        <w:t xml:space="preserve">ake sure the temperature will never fluctuate </w:t>
      </w:r>
      <w:r w:rsidRPr="004C6481">
        <w:rPr>
          <w:rFonts w:cs="Arial"/>
          <w:i/>
          <w:iCs/>
          <w:color w:val="141413"/>
        </w:rPr>
        <w:t>too low</w:t>
      </w:r>
      <w:r w:rsidRPr="004C6481">
        <w:rPr>
          <w:rFonts w:cs="Arial"/>
          <w:color w:val="141413"/>
        </w:rPr>
        <w:t>, resulting in chilling-injury</w:t>
      </w:r>
      <w:r w:rsidR="00463A81">
        <w:rPr>
          <w:rFonts w:cs="Arial"/>
          <w:color w:val="141413"/>
        </w:rPr>
        <w:t xml:space="preserve"> or freezing</w:t>
      </w:r>
      <w:r w:rsidRPr="004C6481">
        <w:rPr>
          <w:rFonts w:cs="Arial"/>
          <w:color w:val="141413"/>
        </w:rPr>
        <w:t>.</w:t>
      </w:r>
    </w:p>
    <w:p w:rsidR="00856275" w:rsidRDefault="00856275"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856275" w:rsidP="00463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Arial"/>
          <w:color w:val="141413"/>
        </w:rPr>
        <w:t xml:space="preserve">Humidity below </w:t>
      </w:r>
      <w:r w:rsidR="00EB42D8">
        <w:rPr>
          <w:rFonts w:cs="Arial"/>
          <w:color w:val="141413"/>
        </w:rPr>
        <w:t>recommend</w:t>
      </w:r>
      <w:r w:rsidR="00CC3F99">
        <w:rPr>
          <w:rFonts w:cs="Arial"/>
          <w:color w:val="141413"/>
        </w:rPr>
        <w:t>ed</w:t>
      </w:r>
      <w:r w:rsidR="00EB42D8">
        <w:rPr>
          <w:rFonts w:cs="Arial"/>
          <w:color w:val="141413"/>
        </w:rPr>
        <w:t xml:space="preserve"> levels</w:t>
      </w:r>
      <w:r w:rsidRPr="004C6481">
        <w:rPr>
          <w:rFonts w:cs="Arial"/>
          <w:color w:val="141413"/>
        </w:rPr>
        <w:t xml:space="preserve"> can resu</w:t>
      </w:r>
      <w:r w:rsidR="00463A81">
        <w:rPr>
          <w:rFonts w:cs="Arial"/>
          <w:color w:val="141413"/>
        </w:rPr>
        <w:t>lt in detrimental moisture loss. Generally room coolers have high humidity levels during the summer growing season and do not need additional humidity added. I</w:t>
      </w:r>
      <w:r w:rsidRPr="004C6481">
        <w:rPr>
          <w:rFonts w:cs="Arial"/>
          <w:color w:val="141413"/>
        </w:rPr>
        <w:t xml:space="preserve">t should be noted that humidity around 100% </w:t>
      </w:r>
      <w:r w:rsidR="00F364AE">
        <w:rPr>
          <w:rFonts w:cs="Arial"/>
          <w:color w:val="141413"/>
        </w:rPr>
        <w:t>can</w:t>
      </w:r>
      <w:r w:rsidRPr="004C6481">
        <w:rPr>
          <w:rFonts w:cs="Arial"/>
          <w:color w:val="141413"/>
        </w:rPr>
        <w:t xml:space="preserve"> </w:t>
      </w:r>
      <w:r w:rsidR="00F364AE">
        <w:rPr>
          <w:rFonts w:cs="Arial"/>
          <w:color w:val="141413"/>
        </w:rPr>
        <w:t>increase</w:t>
      </w:r>
      <w:r w:rsidRPr="004C6481">
        <w:rPr>
          <w:rFonts w:cs="Arial"/>
          <w:color w:val="141413"/>
        </w:rPr>
        <w:t xml:space="preserve"> the gro</w:t>
      </w:r>
      <w:r w:rsidR="00463A81">
        <w:rPr>
          <w:rFonts w:cs="Arial"/>
          <w:color w:val="141413"/>
        </w:rPr>
        <w:t>wth of molds or other diseases, and high</w:t>
      </w:r>
      <w:r w:rsidR="00463A81" w:rsidRPr="004C6481">
        <w:rPr>
          <w:rFonts w:cs="Arial"/>
          <w:color w:val="141413"/>
        </w:rPr>
        <w:t xml:space="preserve"> levels of humidity </w:t>
      </w:r>
      <w:r w:rsidR="00463A81">
        <w:rPr>
          <w:rFonts w:cs="Arial"/>
          <w:color w:val="141413"/>
        </w:rPr>
        <w:t>can cause refrigeration coils</w:t>
      </w:r>
      <w:r w:rsidR="00463A81" w:rsidRPr="004C6481">
        <w:rPr>
          <w:rFonts w:cs="Arial"/>
          <w:color w:val="141413"/>
        </w:rPr>
        <w:t xml:space="preserve"> </w:t>
      </w:r>
      <w:r w:rsidR="00463A81">
        <w:rPr>
          <w:rFonts w:cs="Arial"/>
          <w:color w:val="141413"/>
        </w:rPr>
        <w:t>to freeze-up resulting in downtime to defrost. Keeping refrigeration coils clean can help to minimize freezing-up.</w:t>
      </w:r>
      <w:r w:rsidR="000E62B1">
        <w:rPr>
          <w:rFonts w:cs="Arial"/>
          <w:noProof/>
          <w:color w:val="141413"/>
        </w:rPr>
        <mc:AlternateContent>
          <mc:Choice Requires="wps">
            <w:drawing>
              <wp:anchor distT="0" distB="0" distL="114300" distR="114300" simplePos="0" relativeHeight="251671552" behindDoc="0" locked="0" layoutInCell="1" allowOverlap="1">
                <wp:simplePos x="0" y="0"/>
                <wp:positionH relativeFrom="column">
                  <wp:posOffset>3886200</wp:posOffset>
                </wp:positionH>
                <wp:positionV relativeFrom="paragraph">
                  <wp:posOffset>654685</wp:posOffset>
                </wp:positionV>
                <wp:extent cx="2743200" cy="2286000"/>
                <wp:effectExtent l="0" t="0" r="0" b="2540"/>
                <wp:wrapTight wrapText="bothSides">
                  <wp:wrapPolygon edited="0">
                    <wp:start x="0" y="0"/>
                    <wp:lineTo x="21600" y="0"/>
                    <wp:lineTo x="21600" y="21600"/>
                    <wp:lineTo x="0" y="21600"/>
                    <wp:lineTo x="0" y="0"/>
                  </wp:wrapPolygon>
                </wp:wrapTight>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C04" w:rsidRPr="00F15490" w:rsidRDefault="00E35C04" w:rsidP="00A7239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cs="Arial"/>
                                <w:color w:val="141413"/>
                              </w:rPr>
                            </w:pPr>
                            <w:r w:rsidRPr="00F15490">
                              <w:rPr>
                                <w:rFonts w:cs="Arial"/>
                                <w:color w:val="141413"/>
                              </w:rPr>
                              <w:t>According to organic produce distributor Goodness Green</w:t>
                            </w:r>
                            <w:r>
                              <w:rPr>
                                <w:rFonts w:cs="Arial"/>
                                <w:color w:val="141413"/>
                              </w:rPr>
                              <w:t>n</w:t>
                            </w:r>
                            <w:r w:rsidRPr="00F15490">
                              <w:rPr>
                                <w:rFonts w:cs="Arial"/>
                                <w:color w:val="141413"/>
                              </w:rPr>
                              <w:t>ess, some organic produce needs to be stored at different settings th</w:t>
                            </w:r>
                            <w:r>
                              <w:rPr>
                                <w:rFonts w:cs="Arial"/>
                                <w:color w:val="141413"/>
                              </w:rPr>
                              <w:t>a</w:t>
                            </w:r>
                            <w:r w:rsidRPr="00F15490">
                              <w:rPr>
                                <w:rFonts w:cs="Arial"/>
                                <w:color w:val="141413"/>
                              </w:rPr>
                              <w:t>n conventional because they do not use mold or sprout inhibitors. Organic shallots, onions, dry herbs and cranberries should be stored at 32 to 36°F with low humidity. Organic potatoes should be stored at 34 to 36°F with low humidity.</w:t>
                            </w:r>
                          </w:p>
                          <w:p w:rsidR="00E35C04" w:rsidRDefault="00E35C0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06pt;margin-top:51.55pt;width:3in;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" filled="f" stroked="f">
                <v:textbox inset=",7.2pt,,7.2pt">
                  <w:txbxContent>
                    <w:p w:rsidR="00E35C04" w:rsidRPr="00F15490" w:rsidRDefault="00E35C04" w:rsidP="00A7239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cs="Arial"/>
                          <w:color w:val="141413"/>
                        </w:rPr>
                      </w:pPr>
                      <w:r w:rsidRPr="00F15490">
                        <w:rPr>
                          <w:rFonts w:cs="Arial"/>
                          <w:color w:val="141413"/>
                        </w:rPr>
                        <w:t>According to organic produce distributor Goodness Green</w:t>
                      </w:r>
                      <w:r>
                        <w:rPr>
                          <w:rFonts w:cs="Arial"/>
                          <w:color w:val="141413"/>
                        </w:rPr>
                        <w:t>n</w:t>
                      </w:r>
                      <w:r w:rsidRPr="00F15490">
                        <w:rPr>
                          <w:rFonts w:cs="Arial"/>
                          <w:color w:val="141413"/>
                        </w:rPr>
                        <w:t>ess, some organic produce needs to be stored at different settings th</w:t>
                      </w:r>
                      <w:r>
                        <w:rPr>
                          <w:rFonts w:cs="Arial"/>
                          <w:color w:val="141413"/>
                        </w:rPr>
                        <w:t>a</w:t>
                      </w:r>
                      <w:r w:rsidRPr="00F15490">
                        <w:rPr>
                          <w:rFonts w:cs="Arial"/>
                          <w:color w:val="141413"/>
                        </w:rPr>
                        <w:t>n conventional because they do not use mold or sprout inhibitors. Organic shallots, onions, dry herbs and cranberries should be stored at 32 to 36°F with low humidity. Organic potatoes should be stored at 34 to 36°F with low humidity.</w:t>
                      </w:r>
                    </w:p>
                    <w:p w:rsidR="00E35C04" w:rsidRDefault="00E35C04"/>
                  </w:txbxContent>
                </v:textbox>
                <w10:wrap type="tight"/>
              </v:shape>
            </w:pict>
          </mc:Fallback>
        </mc:AlternateContent>
      </w:r>
      <w:r w:rsidR="00463A81">
        <w:rPr>
          <w:rFonts w:cs="Arial"/>
          <w:color w:val="141413"/>
        </w:rPr>
        <w:t xml:space="preserve"> </w:t>
      </w:r>
    </w:p>
    <w:p w:rsidR="00463A81" w:rsidRDefault="00463A81" w:rsidP="00463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856275" w:rsidRDefault="00463A81" w:rsidP="008562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During winter storage many crops will need specific humidity management. </w:t>
      </w:r>
      <w:r w:rsidRPr="004C6481">
        <w:rPr>
          <w:rFonts w:cs="Arial"/>
          <w:color w:val="141413"/>
        </w:rPr>
        <w:t xml:space="preserve">Humidity can be </w:t>
      </w:r>
      <w:r>
        <w:rPr>
          <w:rFonts w:cs="Arial"/>
          <w:color w:val="141413"/>
        </w:rPr>
        <w:t>increased</w:t>
      </w:r>
      <w:r w:rsidRPr="004C6481">
        <w:rPr>
          <w:rFonts w:cs="Arial"/>
          <w:color w:val="141413"/>
        </w:rPr>
        <w:t xml:space="preserve"> </w:t>
      </w:r>
      <w:r>
        <w:rPr>
          <w:rFonts w:cs="Arial"/>
          <w:color w:val="141413"/>
        </w:rPr>
        <w:t>with</w:t>
      </w:r>
      <w:r w:rsidRPr="004C6481">
        <w:rPr>
          <w:rFonts w:cs="Arial"/>
          <w:color w:val="141413"/>
        </w:rPr>
        <w:t xml:space="preserve"> mechanical humidifiers or fog spray nozzles. </w:t>
      </w:r>
      <w:r>
        <w:rPr>
          <w:rFonts w:cs="Arial"/>
          <w:color w:val="141413"/>
        </w:rPr>
        <w:t xml:space="preserve">Less costly strategies include: creating micro-climates by covering produce with plastic to hold humidity in and keep air out, or water sprayed on the floor as needed. Spraying water on the floor increases the potential for food safety issues. Floors should be cleaned and sanitized regularly, and care needs to be taken so that water doesn’t splash up on produce. </w:t>
      </w:r>
    </w:p>
    <w:p w:rsidR="00725391" w:rsidRDefault="00725391"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6438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463A81" w:rsidRDefault="00463A81" w:rsidP="006438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463A81" w:rsidRDefault="00463A81" w:rsidP="006438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463A81" w:rsidRDefault="00463A81" w:rsidP="006438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463A81" w:rsidRDefault="00463A81" w:rsidP="006438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FC4093" w:rsidRDefault="000E62B1"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B1718"/>
          <w:szCs w:val="48"/>
        </w:rPr>
      </w:pPr>
      <w:r>
        <w:rPr>
          <w:rFonts w:cs="Arial"/>
          <w:noProof/>
          <w:color w:val="141413"/>
        </w:rPr>
        <mc:AlternateContent>
          <mc:Choice Requires="wps">
            <w:drawing>
              <wp:anchor distT="0" distB="0" distL="114300" distR="114300" simplePos="0" relativeHeight="251674624" behindDoc="0" locked="0" layoutInCell="1" allowOverlap="1">
                <wp:simplePos x="0" y="0"/>
                <wp:positionH relativeFrom="column">
                  <wp:posOffset>3546475</wp:posOffset>
                </wp:positionH>
                <wp:positionV relativeFrom="paragraph">
                  <wp:posOffset>0</wp:posOffset>
                </wp:positionV>
                <wp:extent cx="3429000" cy="3200400"/>
                <wp:effectExtent l="3175" t="0" r="0" b="0"/>
                <wp:wrapTight wrapText="bothSides">
                  <wp:wrapPolygon edited="0">
                    <wp:start x="0" y="0"/>
                    <wp:lineTo x="21600" y="0"/>
                    <wp:lineTo x="21600" y="21600"/>
                    <wp:lineTo x="0" y="21600"/>
                    <wp:lineTo x="0" y="0"/>
                  </wp:wrapPolygon>
                </wp:wrapTight>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C04" w:rsidRDefault="00E35C04" w:rsidP="00803B9D">
                            <w:r>
                              <w:rPr>
                                <w:noProof/>
                              </w:rPr>
                              <w:drawing>
                                <wp:inline distT="0" distB="0" distL="0" distR="0">
                                  <wp:extent cx="3246120" cy="2196465"/>
                                  <wp:effectExtent l="25400" t="0" r="5080" b="0"/>
                                  <wp:docPr id="13" name="Picture 12" descr="DSC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8.jpg"/>
                                          <pic:cNvPicPr/>
                                        </pic:nvPicPr>
                                        <pic:blipFill>
                                          <a:blip r:embed="rId8"/>
                                          <a:stretch>
                                            <a:fillRect/>
                                          </a:stretch>
                                        </pic:blipFill>
                                        <pic:spPr>
                                          <a:xfrm>
                                            <a:off x="0" y="0"/>
                                            <a:ext cx="3246120" cy="2196465"/>
                                          </a:xfrm>
                                          <a:prstGeom prst="rect">
                                            <a:avLst/>
                                          </a:prstGeom>
                                        </pic:spPr>
                                      </pic:pic>
                                    </a:graphicData>
                                  </a:graphic>
                                </wp:inline>
                              </w:drawing>
                            </w:r>
                          </w:p>
                          <w:p w:rsidR="00E35C04" w:rsidRDefault="00E35C04" w:rsidP="00803B9D">
                            <w:r>
                              <w:t>Use plastic door strips to reduce loss of cold air loss, especially when doors are opened frequently. Photo Atina Diffley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279.25pt;margin-top:0;width:270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" filled="f" stroked="f">
                <v:textbox inset=",7.2pt,,7.2pt">
                  <w:txbxContent>
                    <w:p w:rsidR="00E35C04" w:rsidRDefault="00E35C04" w:rsidP="00803B9D">
                      <w:r>
                        <w:rPr>
                          <w:noProof/>
                        </w:rPr>
                        <w:drawing>
                          <wp:inline distT="0" distB="0" distL="0" distR="0">
                            <wp:extent cx="3246120" cy="2196465"/>
                            <wp:effectExtent l="25400" t="0" r="5080" b="0"/>
                            <wp:docPr id="13" name="Picture 12" descr="DSC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8.jpg"/>
                                    <pic:cNvPicPr/>
                                  </pic:nvPicPr>
                                  <pic:blipFill>
                                    <a:blip r:embed="rId8"/>
                                    <a:stretch>
                                      <a:fillRect/>
                                    </a:stretch>
                                  </pic:blipFill>
                                  <pic:spPr>
                                    <a:xfrm>
                                      <a:off x="0" y="0"/>
                                      <a:ext cx="3246120" cy="2196465"/>
                                    </a:xfrm>
                                    <a:prstGeom prst="rect">
                                      <a:avLst/>
                                    </a:prstGeom>
                                  </pic:spPr>
                                </pic:pic>
                              </a:graphicData>
                            </a:graphic>
                          </wp:inline>
                        </w:drawing>
                      </w:r>
                    </w:p>
                    <w:p w:rsidR="00E35C04" w:rsidRDefault="00E35C04" w:rsidP="00803B9D">
                      <w:r>
                        <w:t>Use plastic door strips to reduce loss of cold air loss, especially when doors are opened frequently. Photo Atina Diffley</w:t>
                      </w:r>
                    </w:p>
                  </w:txbxContent>
                </v:textbox>
                <w10:wrap type="tight"/>
              </v:shape>
            </w:pict>
          </mc:Fallback>
        </mc:AlternateContent>
      </w:r>
      <w:r w:rsidR="00FC4093" w:rsidRPr="007005F7">
        <w:rPr>
          <w:rFonts w:cs="Times"/>
          <w:b/>
          <w:color w:val="1B1718"/>
          <w:szCs w:val="48"/>
        </w:rPr>
        <w:t>Recommended Storage Temperature and Relative Humidity Groups</w:t>
      </w:r>
      <w:r w:rsidR="00726A33">
        <w:rPr>
          <w:rStyle w:val="EndnoteReference"/>
          <w:rFonts w:cs="Times"/>
          <w:b/>
          <w:color w:val="1B1718"/>
          <w:szCs w:val="48"/>
        </w:rPr>
        <w:endnoteReference w:id="2"/>
      </w:r>
    </w:p>
    <w:p w:rsidR="00FC4093"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B1718"/>
          <w:szCs w:val="48"/>
        </w:rPr>
      </w:pP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B1718"/>
          <w:szCs w:val="28"/>
        </w:rPr>
      </w:pPr>
      <w:r w:rsidRPr="007005F7">
        <w:rPr>
          <w:rFonts w:cs="Times"/>
          <w:b/>
          <w:color w:val="1B1718"/>
          <w:szCs w:val="28"/>
        </w:rPr>
        <w:t>32 to 36</w:t>
      </w:r>
      <w:r w:rsidRPr="007005F7">
        <w:rPr>
          <w:rFonts w:cs="Symbol"/>
          <w:b/>
          <w:color w:val="1B1718"/>
          <w:szCs w:val="28"/>
        </w:rPr>
        <w:t>°</w:t>
      </w:r>
      <w:r w:rsidRPr="007005F7">
        <w:rPr>
          <w:rFonts w:cs="Times"/>
          <w:b/>
          <w:color w:val="1B1718"/>
          <w:szCs w:val="28"/>
        </w:rPr>
        <w:t xml:space="preserve">F, 65-75% relative humidity. </w:t>
      </w:r>
    </w:p>
    <w:p w:rsidR="00FC4093" w:rsidRPr="00726A33"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i/>
          <w:color w:val="1B1718"/>
          <w:szCs w:val="28"/>
        </w:rPr>
      </w:pPr>
      <w:r w:rsidRPr="00726A33">
        <w:rPr>
          <w:rFonts w:cs="Times"/>
          <w:i/>
          <w:color w:val="1B1718"/>
          <w:szCs w:val="28"/>
        </w:rPr>
        <w:t>Moisture will damage these products.</w:t>
      </w:r>
    </w:p>
    <w:p w:rsidR="00FC4093" w:rsidRPr="00FC4093"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B1718"/>
        </w:rPr>
      </w:pPr>
      <w:r w:rsidRPr="007005F7">
        <w:rPr>
          <w:rFonts w:cs="Helvetica"/>
          <w:color w:val="1B1718"/>
        </w:rPr>
        <w:t xml:space="preserve">Garlic, Onion </w:t>
      </w:r>
      <w:r>
        <w:rPr>
          <w:rFonts w:cs="Helvetica"/>
          <w:color w:val="1B1718"/>
        </w:rPr>
        <w:t>(</w:t>
      </w:r>
      <w:r w:rsidRPr="007005F7">
        <w:rPr>
          <w:rFonts w:cs="Helvetica"/>
          <w:color w:val="1B1718"/>
        </w:rPr>
        <w:t>dry</w:t>
      </w:r>
      <w:r>
        <w:rPr>
          <w:rFonts w:cs="Helvetica"/>
          <w:color w:val="1B1718"/>
        </w:rPr>
        <w:t>)</w:t>
      </w: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B1718"/>
          <w:szCs w:val="48"/>
        </w:rPr>
      </w:pP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1B1718"/>
          <w:szCs w:val="28"/>
        </w:rPr>
      </w:pPr>
      <w:r w:rsidRPr="007005F7">
        <w:rPr>
          <w:rFonts w:cs="Times"/>
          <w:b/>
          <w:color w:val="1B1718"/>
          <w:szCs w:val="28"/>
        </w:rPr>
        <w:t>32 to 36</w:t>
      </w:r>
      <w:r w:rsidRPr="007005F7">
        <w:rPr>
          <w:rFonts w:cs="Symbol"/>
          <w:b/>
          <w:color w:val="1B1718"/>
          <w:szCs w:val="28"/>
        </w:rPr>
        <w:t>°</w:t>
      </w:r>
      <w:r w:rsidRPr="007005F7">
        <w:rPr>
          <w:rFonts w:cs="Times"/>
          <w:b/>
          <w:color w:val="1B1718"/>
          <w:szCs w:val="28"/>
        </w:rPr>
        <w:t>F, 90-95% relative humidity.</w:t>
      </w:r>
      <w:r w:rsidRPr="007005F7">
        <w:rPr>
          <w:rFonts w:cs="Times"/>
          <w:color w:val="1B1718"/>
          <w:szCs w:val="28"/>
        </w:rPr>
        <w:t xml:space="preserve"> </w:t>
      </w:r>
    </w:p>
    <w:p w:rsidR="00FC4093" w:rsidRPr="00726A33"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i/>
          <w:color w:val="1B1718"/>
          <w:szCs w:val="28"/>
        </w:rPr>
      </w:pPr>
      <w:r w:rsidRPr="00726A33">
        <w:rPr>
          <w:rFonts w:cs="Times"/>
          <w:i/>
          <w:color w:val="1B1718"/>
          <w:szCs w:val="28"/>
        </w:rPr>
        <w:t>Many products in this group produce ethylene.</w:t>
      </w: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B1718"/>
        </w:rPr>
      </w:pPr>
      <w:r w:rsidRPr="007005F7">
        <w:rPr>
          <w:rFonts w:cs="Helvetica"/>
          <w:color w:val="1B1718"/>
        </w:rPr>
        <w:t>Apples, Apricots, Asian pears, Beets topped, Berries (except cranberries), Cherries, Coconuts, Figs, Grapes,</w:t>
      </w:r>
      <w:r w:rsidR="00CC3F99">
        <w:rPr>
          <w:rFonts w:cs="Helvetica"/>
          <w:color w:val="1B1718"/>
        </w:rPr>
        <w:t xml:space="preserve"> Horseradish, Kohlrabi, Leeks, </w:t>
      </w:r>
      <w:r w:rsidRPr="007005F7">
        <w:rPr>
          <w:rFonts w:cs="Helvetica"/>
          <w:color w:val="1B1718"/>
        </w:rPr>
        <w:t>Loquat, Lychee, Mushrooms, Nectarines, Oranges, Parsnips, Peaches, Pears, Persimmons, Plums, Pomegranates, Prunes, Quinces, Radishes, Rutabagas, Turnips</w:t>
      </w: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B1718"/>
        </w:rPr>
      </w:pPr>
    </w:p>
    <w:p w:rsidR="00FC4093" w:rsidRPr="00726A33"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i/>
          <w:color w:val="1B1718"/>
          <w:szCs w:val="28"/>
        </w:rPr>
      </w:pPr>
      <w:r w:rsidRPr="007005F7">
        <w:rPr>
          <w:rFonts w:cs="Times"/>
          <w:b/>
          <w:color w:val="1B1718"/>
          <w:szCs w:val="28"/>
        </w:rPr>
        <w:t>32 to 36</w:t>
      </w:r>
      <w:r w:rsidRPr="007005F7">
        <w:rPr>
          <w:rFonts w:cs="Symbol"/>
          <w:b/>
          <w:color w:val="1B1718"/>
          <w:szCs w:val="28"/>
        </w:rPr>
        <w:t>°</w:t>
      </w:r>
      <w:r w:rsidRPr="007005F7">
        <w:rPr>
          <w:rFonts w:cs="Times"/>
          <w:b/>
          <w:color w:val="1B1718"/>
          <w:szCs w:val="28"/>
        </w:rPr>
        <w:t>F, 95-100% relative humidity.</w:t>
      </w:r>
      <w:r w:rsidRPr="007005F7">
        <w:rPr>
          <w:rFonts w:cs="Times"/>
          <w:color w:val="1B1718"/>
          <w:szCs w:val="28"/>
        </w:rPr>
        <w:t xml:space="preserve"> </w:t>
      </w:r>
      <w:r w:rsidR="00CC3F99" w:rsidRPr="00CC3F99">
        <w:rPr>
          <w:rFonts w:cs="Helvetica"/>
          <w:b/>
          <w:i/>
          <w:color w:val="1B1718"/>
        </w:rPr>
        <w:t>These products can be top-iced.</w:t>
      </w:r>
      <w:r w:rsidR="00CC3F99">
        <w:rPr>
          <w:rFonts w:cs="Helvetica"/>
          <w:b/>
          <w:i/>
          <w:color w:val="1B1718"/>
        </w:rPr>
        <w:t xml:space="preserve"> </w:t>
      </w:r>
      <w:r w:rsidRPr="00726A33">
        <w:rPr>
          <w:rFonts w:cs="Times"/>
          <w:i/>
          <w:color w:val="1B1718"/>
          <w:szCs w:val="28"/>
        </w:rPr>
        <w:t>Many products in this group are sensitive to ethylene.</w:t>
      </w: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B1718"/>
          <w:szCs w:val="28"/>
        </w:rPr>
      </w:pPr>
      <w:r w:rsidRPr="007005F7">
        <w:rPr>
          <w:rFonts w:cs="Helvetica"/>
          <w:color w:val="1B1718"/>
        </w:rPr>
        <w:t xml:space="preserve">Amaranth,* Anise,* Artichokes,* Beets,* Broccoli,* Brussels sprouts,* Cabbage,* Carrots,* Cauliflower, Celeriac,* Celery,* Corn sweet,* Daikon,* Endive,* Escarole,* Kohlrabi,* Leafy greens, Leeks,* Onions green,* Parsley,* Parsnips,* Peas,* Radishes,* Rutabagas,* </w:t>
      </w:r>
      <w:r w:rsidR="00CC3F99">
        <w:rPr>
          <w:rFonts w:cs="Helvetica"/>
          <w:color w:val="1B1718"/>
        </w:rPr>
        <w:t>Spinach</w:t>
      </w:r>
      <w:r w:rsidRPr="007005F7">
        <w:rPr>
          <w:rFonts w:cs="Helvetica"/>
          <w:color w:val="1B1718"/>
        </w:rPr>
        <w:t xml:space="preserve">* Turnips,* </w:t>
      </w:r>
      <w:r w:rsidR="000E62B1">
        <w:rPr>
          <w:rFonts w:cs="TimesNewRomanPSMT"/>
          <w:noProof/>
          <w:color w:val="141413"/>
          <w:szCs w:val="13"/>
        </w:rPr>
        <mc:AlternateContent>
          <mc:Choice Requires="wps">
            <w:drawing>
              <wp:anchor distT="0" distB="0" distL="114300" distR="114300" simplePos="0" relativeHeight="251678720" behindDoc="0" locked="0" layoutInCell="1" allowOverlap="1">
                <wp:simplePos x="0" y="0"/>
                <wp:positionH relativeFrom="column">
                  <wp:posOffset>3229610</wp:posOffset>
                </wp:positionH>
                <wp:positionV relativeFrom="paragraph">
                  <wp:posOffset>55245</wp:posOffset>
                </wp:positionV>
                <wp:extent cx="4114800" cy="4343400"/>
                <wp:effectExtent l="635" t="0" r="0" b="1905"/>
                <wp:wrapTight wrapText="bothSides">
                  <wp:wrapPolygon edited="0">
                    <wp:start x="0" y="0"/>
                    <wp:lineTo x="21600" y="0"/>
                    <wp:lineTo x="21600" y="21600"/>
                    <wp:lineTo x="0" y="21600"/>
                    <wp:lineTo x="0" y="0"/>
                  </wp:wrapPolygon>
                </wp:wrapTight>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C04" w:rsidRDefault="00E35C04" w:rsidP="00463A81">
                            <w:r>
                              <w:rPr>
                                <w:noProof/>
                              </w:rPr>
                              <w:drawing>
                                <wp:inline distT="0" distB="0" distL="0" distR="0">
                                  <wp:extent cx="3763523" cy="2509016"/>
                                  <wp:effectExtent l="25400" t="0" r="0" b="0"/>
                                  <wp:docPr id="94" name="Picture 93" descr="DSC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2.jpg"/>
                                          <pic:cNvPicPr/>
                                        </pic:nvPicPr>
                                        <pic:blipFill>
                                          <a:blip r:embed="rId9"/>
                                          <a:stretch>
                                            <a:fillRect/>
                                          </a:stretch>
                                        </pic:blipFill>
                                        <pic:spPr>
                                          <a:xfrm>
                                            <a:off x="0" y="0"/>
                                            <a:ext cx="3772102" cy="2514736"/>
                                          </a:xfrm>
                                          <a:prstGeom prst="rect">
                                            <a:avLst/>
                                          </a:prstGeom>
                                        </pic:spPr>
                                      </pic:pic>
                                    </a:graphicData>
                                  </a:graphic>
                                </wp:inline>
                              </w:drawing>
                            </w:r>
                            <w:r>
                              <w:t xml:space="preserve">The cold storage needs of Ridgeland Harvest farm are met with two room coolers set for different temperatures and airflow.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margin-left:254.3pt;margin-top:4.35pt;width:324pt;height:3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" filled="f" stroked="f">
                <v:textbox inset=",7.2pt,,7.2pt">
                  <w:txbxContent>
                    <w:p w:rsidR="00E35C04" w:rsidRDefault="00E35C04" w:rsidP="00463A81">
                      <w:r>
                        <w:rPr>
                          <w:noProof/>
                        </w:rPr>
                        <w:drawing>
                          <wp:inline distT="0" distB="0" distL="0" distR="0">
                            <wp:extent cx="3763523" cy="2509016"/>
                            <wp:effectExtent l="25400" t="0" r="0" b="0"/>
                            <wp:docPr id="94" name="Picture 93" descr="DSC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2.jpg"/>
                                    <pic:cNvPicPr/>
                                  </pic:nvPicPr>
                                  <pic:blipFill>
                                    <a:blip r:embed="rId9"/>
                                    <a:stretch>
                                      <a:fillRect/>
                                    </a:stretch>
                                  </pic:blipFill>
                                  <pic:spPr>
                                    <a:xfrm>
                                      <a:off x="0" y="0"/>
                                      <a:ext cx="3772102" cy="2514736"/>
                                    </a:xfrm>
                                    <a:prstGeom prst="rect">
                                      <a:avLst/>
                                    </a:prstGeom>
                                  </pic:spPr>
                                </pic:pic>
                              </a:graphicData>
                            </a:graphic>
                          </wp:inline>
                        </w:drawing>
                      </w:r>
                      <w:r>
                        <w:t xml:space="preserve">The cold storage needs of Ridgeland Harvest farm are met with two room coolers set for different temperatures and airflow. </w:t>
                      </w:r>
                    </w:p>
                  </w:txbxContent>
                </v:textbox>
                <w10:wrap type="tight"/>
              </v:shape>
            </w:pict>
          </mc:Fallback>
        </mc:AlternateContent>
      </w:r>
    </w:p>
    <w:p w:rsidR="00CC3F99" w:rsidRDefault="00CC3F99"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B1718"/>
        </w:rPr>
      </w:pPr>
    </w:p>
    <w:p w:rsidR="00CC3F99" w:rsidRPr="007005F7" w:rsidRDefault="00CC3F99" w:rsidP="00CC3F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1B1718"/>
          <w:szCs w:val="28"/>
        </w:rPr>
      </w:pPr>
      <w:r w:rsidRPr="007005F7">
        <w:rPr>
          <w:rFonts w:cs="Times"/>
          <w:b/>
          <w:color w:val="1B1718"/>
          <w:szCs w:val="28"/>
        </w:rPr>
        <w:t>32 to 36</w:t>
      </w:r>
      <w:r w:rsidRPr="007005F7">
        <w:rPr>
          <w:rFonts w:cs="Symbol"/>
          <w:b/>
          <w:color w:val="1B1718"/>
          <w:szCs w:val="28"/>
        </w:rPr>
        <w:t>°</w:t>
      </w:r>
      <w:r w:rsidRPr="007005F7">
        <w:rPr>
          <w:rFonts w:cs="Times"/>
          <w:b/>
          <w:color w:val="1B1718"/>
          <w:szCs w:val="28"/>
        </w:rPr>
        <w:t>F, 95-100% relative humidity.</w:t>
      </w:r>
      <w:r w:rsidRPr="007005F7">
        <w:rPr>
          <w:rFonts w:cs="Times"/>
          <w:color w:val="1B1718"/>
          <w:szCs w:val="28"/>
        </w:rPr>
        <w:t xml:space="preserve"> </w:t>
      </w:r>
    </w:p>
    <w:p w:rsidR="00CC3F99" w:rsidRPr="00726A33" w:rsidRDefault="00CC3F99" w:rsidP="00CC3F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i/>
          <w:color w:val="1B1718"/>
          <w:szCs w:val="28"/>
        </w:rPr>
      </w:pPr>
      <w:r w:rsidRPr="00726A33">
        <w:rPr>
          <w:rFonts w:cs="Times"/>
          <w:i/>
          <w:color w:val="1B1718"/>
          <w:szCs w:val="28"/>
        </w:rPr>
        <w:t>Many products in this group are sensitive to ethylene.</w:t>
      </w:r>
    </w:p>
    <w:p w:rsidR="00CC3F99" w:rsidRPr="007005F7" w:rsidRDefault="00CC3F99" w:rsidP="00CC3F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B1718"/>
        </w:rPr>
      </w:pPr>
      <w:r w:rsidRPr="007005F7">
        <w:rPr>
          <w:rFonts w:cs="Helvetica"/>
          <w:color w:val="1B1718"/>
        </w:rPr>
        <w:t>Asparagus, Bean Sprouts, Belgian endive, Berries (except cranberries), Bok choy, Cauliflower, Cherries, Grapes, Horseradish, Jerusalem artichoke, Kiwifruit, Leafy greens, Lettuce, Lo bok, Mushrooms, Pomegranate, Raddichio, Rhubarb, Salsify, Scorzonera, Snow peas, Water chestnut, Watercress</w:t>
      </w: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1B1718"/>
          <w:szCs w:val="28"/>
        </w:rPr>
      </w:pP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B1718"/>
          <w:szCs w:val="28"/>
        </w:rPr>
      </w:pPr>
      <w:r w:rsidRPr="007005F7">
        <w:rPr>
          <w:rFonts w:cs="Times"/>
          <w:b/>
          <w:color w:val="1B1718"/>
          <w:szCs w:val="28"/>
        </w:rPr>
        <w:t>50</w:t>
      </w:r>
      <w:r w:rsidRPr="007005F7">
        <w:rPr>
          <w:rFonts w:cs="Symbol"/>
          <w:b/>
          <w:color w:val="1B1718"/>
          <w:szCs w:val="28"/>
        </w:rPr>
        <w:t>°</w:t>
      </w:r>
      <w:r w:rsidRPr="007005F7">
        <w:rPr>
          <w:rFonts w:cs="Times"/>
          <w:b/>
          <w:color w:val="1B1718"/>
          <w:szCs w:val="28"/>
        </w:rPr>
        <w:t xml:space="preserve">F, 85-90% relative humidity. </w:t>
      </w:r>
    </w:p>
    <w:p w:rsidR="00FC4093" w:rsidRPr="00726A33"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i/>
          <w:color w:val="1B1718"/>
          <w:szCs w:val="28"/>
        </w:rPr>
      </w:pPr>
      <w:r w:rsidRPr="00726A33">
        <w:rPr>
          <w:rFonts w:cs="Times"/>
          <w:i/>
          <w:color w:val="1B1718"/>
          <w:szCs w:val="28"/>
        </w:rPr>
        <w:t>Many of these products are ethylene</w:t>
      </w:r>
      <w:r w:rsidR="00726A33">
        <w:rPr>
          <w:rFonts w:cs="Times"/>
          <w:i/>
          <w:color w:val="1B1718"/>
          <w:szCs w:val="28"/>
        </w:rPr>
        <w:t xml:space="preserve"> sensitive</w:t>
      </w:r>
      <w:r w:rsidRPr="00726A33">
        <w:rPr>
          <w:rFonts w:cs="Times"/>
          <w:i/>
          <w:color w:val="1B1718"/>
          <w:szCs w:val="28"/>
        </w:rPr>
        <w:t>. These products are sensitive to chilling injury.</w:t>
      </w: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B1718"/>
        </w:rPr>
      </w:pPr>
      <w:r w:rsidRPr="007005F7">
        <w:rPr>
          <w:rFonts w:cs="Helvetica"/>
          <w:color w:val="1B1718"/>
        </w:rPr>
        <w:t xml:space="preserve">Beans, Cucumber, Eggplant, Okra, Olive, Peppers, Potatoes storage, Squash summer </w:t>
      </w: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1B1718"/>
          <w:szCs w:val="18"/>
        </w:rPr>
      </w:pP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B1718"/>
          <w:szCs w:val="28"/>
        </w:rPr>
      </w:pPr>
      <w:r w:rsidRPr="007005F7">
        <w:rPr>
          <w:rFonts w:cs="Times"/>
          <w:b/>
          <w:color w:val="1B1718"/>
          <w:szCs w:val="28"/>
        </w:rPr>
        <w:t>55 to 60</w:t>
      </w:r>
      <w:r w:rsidRPr="007005F7">
        <w:rPr>
          <w:rFonts w:cs="Symbol"/>
          <w:b/>
          <w:color w:val="1B1718"/>
          <w:szCs w:val="28"/>
        </w:rPr>
        <w:t>°</w:t>
      </w:r>
      <w:r w:rsidRPr="007005F7">
        <w:rPr>
          <w:rFonts w:cs="Times"/>
          <w:b/>
          <w:color w:val="1B1718"/>
          <w:szCs w:val="28"/>
        </w:rPr>
        <w:t xml:space="preserve">F, 85-90% relative humidity. </w:t>
      </w:r>
    </w:p>
    <w:p w:rsidR="00FC4093" w:rsidRPr="00726A33"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i/>
          <w:color w:val="1B1718"/>
          <w:szCs w:val="28"/>
        </w:rPr>
      </w:pPr>
      <w:r w:rsidRPr="00726A33">
        <w:rPr>
          <w:rFonts w:cs="Times"/>
          <w:i/>
          <w:color w:val="1B1718"/>
          <w:szCs w:val="28"/>
        </w:rPr>
        <w:t xml:space="preserve">Many of these products produce ethylene. These products </w:t>
      </w:r>
      <w:r w:rsidR="00726A33">
        <w:rPr>
          <w:rFonts w:cs="Times"/>
          <w:i/>
          <w:color w:val="1B1718"/>
          <w:szCs w:val="28"/>
        </w:rPr>
        <w:t>are sensitive to chill</w:t>
      </w:r>
      <w:r w:rsidRPr="00726A33">
        <w:rPr>
          <w:rFonts w:cs="Times"/>
          <w:i/>
          <w:color w:val="1B1718"/>
          <w:szCs w:val="28"/>
        </w:rPr>
        <w:t>ing injury.</w:t>
      </w: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B1718"/>
        </w:rPr>
      </w:pPr>
      <w:r w:rsidRPr="007005F7">
        <w:rPr>
          <w:rFonts w:cs="Helvetica"/>
          <w:color w:val="1B1718"/>
        </w:rPr>
        <w:t xml:space="preserve">Avocados, Bananas, Bitter melon, Breadfruit, Ginger root, Grapefruit, Guava, Jackfruit, Lemons, Limes, Mangoes, Melons, (except cantaloupes), Papayas, Pineapple, Plantain, Potatoes new, Pumpkin, Squash winter, Tomatillos, Tomatoes ripe </w:t>
      </w:r>
    </w:p>
    <w:p w:rsidR="00FC4093" w:rsidRPr="007005F7"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B1718"/>
        </w:rPr>
      </w:pPr>
    </w:p>
    <w:p w:rsidR="00726A33" w:rsidRDefault="00FC409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B1718"/>
          <w:szCs w:val="28"/>
        </w:rPr>
      </w:pPr>
      <w:r w:rsidRPr="007005F7">
        <w:rPr>
          <w:rFonts w:cs="Times"/>
          <w:b/>
          <w:color w:val="1B1718"/>
          <w:szCs w:val="28"/>
        </w:rPr>
        <w:t>65 to 70</w:t>
      </w:r>
      <w:r w:rsidRPr="007005F7">
        <w:rPr>
          <w:rFonts w:cs="Symbol"/>
          <w:b/>
          <w:color w:val="1B1718"/>
          <w:szCs w:val="28"/>
        </w:rPr>
        <w:t>°</w:t>
      </w:r>
      <w:r w:rsidRPr="007005F7">
        <w:rPr>
          <w:rFonts w:cs="Times"/>
          <w:b/>
          <w:color w:val="1B1718"/>
          <w:szCs w:val="28"/>
        </w:rPr>
        <w:t>F, 85-90% relative humidity.</w:t>
      </w:r>
    </w:p>
    <w:p w:rsidR="00FC4093" w:rsidRPr="00726A33" w:rsidRDefault="00726A33" w:rsidP="00FC40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i/>
          <w:color w:val="1B1718"/>
          <w:szCs w:val="28"/>
        </w:rPr>
      </w:pPr>
      <w:r w:rsidRPr="00726A33">
        <w:rPr>
          <w:rFonts w:cs="Times"/>
          <w:i/>
          <w:color w:val="1B1718"/>
          <w:szCs w:val="28"/>
        </w:rPr>
        <w:t xml:space="preserve">These products </w:t>
      </w:r>
      <w:r>
        <w:rPr>
          <w:rFonts w:cs="Times"/>
          <w:i/>
          <w:color w:val="1B1718"/>
          <w:szCs w:val="28"/>
        </w:rPr>
        <w:t>are sensitive to chill</w:t>
      </w:r>
      <w:r w:rsidRPr="00726A33">
        <w:rPr>
          <w:rFonts w:cs="Times"/>
          <w:i/>
          <w:color w:val="1B1718"/>
          <w:szCs w:val="28"/>
        </w:rPr>
        <w:t>ing injury</w:t>
      </w:r>
      <w:r>
        <w:rPr>
          <w:rFonts w:cs="Times"/>
          <w:i/>
          <w:color w:val="1B1718"/>
          <w:szCs w:val="28"/>
        </w:rPr>
        <w:t>.</w:t>
      </w:r>
    </w:p>
    <w:p w:rsidR="00FC4093" w:rsidRPr="007005F7" w:rsidRDefault="00FC4093" w:rsidP="00FC4093">
      <w:r w:rsidRPr="007005F7">
        <w:rPr>
          <w:rFonts w:cs="Helvetica"/>
          <w:color w:val="1B1718"/>
        </w:rPr>
        <w:t>Jicama, Sweet potatoes, Watermelon, Pears (for ripening),Tomatoes (mature green)</w:t>
      </w:r>
      <w:r w:rsidRPr="007005F7">
        <w:rPr>
          <w:rFonts w:cs="Helvetica"/>
          <w:color w:val="1B1718"/>
        </w:rPr>
        <w:tab/>
      </w:r>
    </w:p>
    <w:p w:rsidR="008E4270" w:rsidRDefault="008E4270" w:rsidP="008E4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0684A" w:rsidRPr="0050684A" w:rsidRDefault="0050684A" w:rsidP="0050684A">
      <w:pPr>
        <w:widowControl w:val="0"/>
        <w:tabs>
          <w:tab w:val="left" w:pos="560"/>
          <w:tab w:val="left" w:pos="1120"/>
          <w:tab w:val="left" w:pos="1680"/>
          <w:tab w:val="left" w:pos="2240"/>
        </w:tabs>
        <w:autoSpaceDE w:val="0"/>
        <w:autoSpaceDN w:val="0"/>
        <w:adjustRightInd w:val="0"/>
        <w:spacing w:after="0"/>
        <w:rPr>
          <w:rFonts w:cs="Arial"/>
          <w:color w:val="000000"/>
          <w:szCs w:val="18"/>
        </w:rPr>
      </w:pPr>
    </w:p>
    <w:p w:rsidR="00E200BA" w:rsidRDefault="00E200BA"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A7239D" w:rsidRPr="00A7239D"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A7239D">
        <w:rPr>
          <w:rFonts w:cs="Arial"/>
          <w:b/>
          <w:color w:val="141413"/>
        </w:rPr>
        <w:t>Mixed Produce Storage</w:t>
      </w:r>
    </w:p>
    <w:p w:rsidR="00A7239D"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The ideal storage </w:t>
      </w:r>
      <w:r w:rsidR="00463A81">
        <w:rPr>
          <w:rFonts w:cs="Arial"/>
          <w:color w:val="141413"/>
        </w:rPr>
        <w:t>infrastructure</w:t>
      </w:r>
      <w:r>
        <w:rPr>
          <w:rFonts w:cs="Arial"/>
          <w:color w:val="141413"/>
        </w:rPr>
        <w:t xml:space="preserve"> for mixed produce farms is to have multiple room coolers set to different humidity and temperature levels. For small farms, </w:t>
      </w:r>
      <w:r w:rsidR="00463A81">
        <w:rPr>
          <w:rFonts w:cs="Arial"/>
          <w:color w:val="141413"/>
        </w:rPr>
        <w:t>it may be too expensive to build multiple room coolers</w:t>
      </w:r>
      <w:r>
        <w:rPr>
          <w:rFonts w:cs="Arial"/>
          <w:color w:val="141413"/>
        </w:rPr>
        <w:t xml:space="preserve">. Low cost strategies that protect chill-sensitive produce while meeting the needs of cold requiring crops include: </w:t>
      </w:r>
    </w:p>
    <w:p w:rsidR="00463A81" w:rsidRPr="00463A81" w:rsidRDefault="00A7239D" w:rsidP="00A7239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firstLine="0"/>
        <w:rPr>
          <w:rFonts w:cs="Arial"/>
          <w:color w:val="141413"/>
        </w:rPr>
      </w:pPr>
      <w:r w:rsidRPr="00463A81">
        <w:rPr>
          <w:rFonts w:cs="Arial"/>
          <w:color w:val="141413"/>
        </w:rPr>
        <w:t>Shipping produce</w:t>
      </w:r>
      <w:r w:rsidR="00163832" w:rsidRPr="00463A81">
        <w:rPr>
          <w:rFonts w:cs="Arial"/>
          <w:color w:val="141413"/>
        </w:rPr>
        <w:t xml:space="preserve"> soon after harvest and cooling</w:t>
      </w:r>
      <w:r w:rsidR="00463A81">
        <w:rPr>
          <w:rFonts w:cs="Arial"/>
          <w:color w:val="141413"/>
        </w:rPr>
        <w:t>-</w:t>
      </w:r>
      <w:r w:rsidR="00463A81" w:rsidRPr="00463A81">
        <w:rPr>
          <w:rFonts w:cs="Arial"/>
          <w:color w:val="141413"/>
        </w:rPr>
        <w:t>to</w:t>
      </w:r>
      <w:r w:rsidR="00463A81">
        <w:rPr>
          <w:rFonts w:cs="Arial"/>
          <w:color w:val="141413"/>
        </w:rPr>
        <w:t>-</w:t>
      </w:r>
      <w:r w:rsidR="00463A81" w:rsidRPr="00463A81">
        <w:rPr>
          <w:rFonts w:cs="Arial"/>
          <w:color w:val="141413"/>
        </w:rPr>
        <w:t>storage</w:t>
      </w:r>
      <w:r w:rsidR="00463A81">
        <w:rPr>
          <w:rFonts w:cs="Arial"/>
          <w:color w:val="141413"/>
        </w:rPr>
        <w:t>-</w:t>
      </w:r>
      <w:r w:rsidR="00463A81" w:rsidRPr="00463A81">
        <w:rPr>
          <w:rFonts w:cs="Arial"/>
          <w:color w:val="141413"/>
        </w:rPr>
        <w:t>temperature</w:t>
      </w:r>
      <w:r w:rsidR="00163832" w:rsidRPr="00463A81">
        <w:rPr>
          <w:rFonts w:cs="Arial"/>
          <w:color w:val="141413"/>
        </w:rPr>
        <w:t xml:space="preserve"> </w:t>
      </w:r>
      <w:r w:rsidRPr="00463A81">
        <w:rPr>
          <w:rFonts w:cs="Arial"/>
          <w:color w:val="141413"/>
        </w:rPr>
        <w:t xml:space="preserve">can eliminate the need for ideal storage conditions for </w:t>
      </w:r>
      <w:r w:rsidR="00163832" w:rsidRPr="00463A81">
        <w:rPr>
          <w:rFonts w:cs="Arial"/>
          <w:color w:val="141413"/>
        </w:rPr>
        <w:t>multiple</w:t>
      </w:r>
      <w:r w:rsidRPr="00463A81">
        <w:rPr>
          <w:rFonts w:cs="Arial"/>
          <w:color w:val="141413"/>
        </w:rPr>
        <w:t xml:space="preserve"> produce types.</w:t>
      </w:r>
      <w:r w:rsidR="00463A81" w:rsidRPr="00463A81">
        <w:rPr>
          <w:rFonts w:cs="Arial"/>
          <w:color w:val="141413"/>
        </w:rPr>
        <w:t xml:space="preserve"> </w:t>
      </w:r>
      <w:r w:rsidR="00463A81">
        <w:t xml:space="preserve">The room cooler could be kept at 35° to meet the needs of the cold-requiring crops. Chill-sensitive crops can be in the cold room also, as long as they are removed before they go below their ideal temperature. </w:t>
      </w:r>
    </w:p>
    <w:p w:rsidR="00A7239D" w:rsidRPr="00463A81" w:rsidRDefault="00A7239D" w:rsidP="00A7239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firstLine="0"/>
        <w:rPr>
          <w:rFonts w:cs="Arial"/>
          <w:color w:val="141413"/>
        </w:rPr>
      </w:pPr>
      <w:r w:rsidRPr="00463A81">
        <w:rPr>
          <w:rFonts w:cs="Arial"/>
          <w:color w:val="141413"/>
        </w:rPr>
        <w:t xml:space="preserve">Multiple temperature zones can be created in one room cooler by hanging sheets of plastic and controlling the amount of airflow between them. </w:t>
      </w:r>
    </w:p>
    <w:p w:rsidR="00A7239D" w:rsidRPr="00925C72" w:rsidRDefault="00A7239D" w:rsidP="00A7239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firstLine="0"/>
        <w:rPr>
          <w:rFonts w:cs="Arial"/>
          <w:color w:val="141413"/>
        </w:rPr>
      </w:pPr>
      <w:r>
        <w:rPr>
          <w:rFonts w:cs="Arial"/>
          <w:color w:val="141413"/>
        </w:rPr>
        <w:t xml:space="preserve">Chill sensitive crops, such as basil, can be kept in insulated boxes or coolers inside of room coolers to keep the cold out. </w:t>
      </w:r>
    </w:p>
    <w:p w:rsidR="00463A81" w:rsidRDefault="00463A81" w:rsidP="00463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highlight w:val="yellow"/>
        </w:rPr>
      </w:pPr>
    </w:p>
    <w:p w:rsidR="00463A81" w:rsidRPr="00463A81" w:rsidRDefault="000E62B1" w:rsidP="00463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69504" behindDoc="0" locked="0" layoutInCell="1" allowOverlap="1">
                <wp:simplePos x="0" y="0"/>
                <wp:positionH relativeFrom="column">
                  <wp:posOffset>5029200</wp:posOffset>
                </wp:positionH>
                <wp:positionV relativeFrom="paragraph">
                  <wp:posOffset>1156335</wp:posOffset>
                </wp:positionV>
                <wp:extent cx="2971800" cy="9829800"/>
                <wp:effectExtent l="0" t="3810" r="0" b="0"/>
                <wp:wrapTight wrapText="bothSides">
                  <wp:wrapPolygon edited="0">
                    <wp:start x="0" y="0"/>
                    <wp:lineTo x="21600" y="0"/>
                    <wp:lineTo x="21600" y="21600"/>
                    <wp:lineTo x="0" y="21600"/>
                    <wp:lineTo x="0" y="0"/>
                  </wp:wrapPolygon>
                </wp:wrapTight>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82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C04" w:rsidRDefault="00E35C04" w:rsidP="00856275">
                            <w:r>
                              <w:rPr>
                                <w:noProof/>
                              </w:rPr>
                              <w:drawing>
                                <wp:inline distT="0" distB="0" distL="0" distR="0">
                                  <wp:extent cx="2788920" cy="2030730"/>
                                  <wp:effectExtent l="25400" t="0" r="5080" b="0"/>
                                  <wp:docPr id="78" name="Picture 1" descr="DSC00915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5LR.jpg"/>
                                          <pic:cNvPicPr/>
                                        </pic:nvPicPr>
                                        <pic:blipFill>
                                          <a:blip r:embed="rId10"/>
                                          <a:stretch>
                                            <a:fillRect/>
                                          </a:stretch>
                                        </pic:blipFill>
                                        <pic:spPr>
                                          <a:xfrm>
                                            <a:off x="0" y="0"/>
                                            <a:ext cx="2788920" cy="2030730"/>
                                          </a:xfrm>
                                          <a:prstGeom prst="rect">
                                            <a:avLst/>
                                          </a:prstGeom>
                                        </pic:spPr>
                                      </pic:pic>
                                    </a:graphicData>
                                  </a:graphic>
                                </wp:inline>
                              </w:drawing>
                            </w:r>
                            <w:r>
                              <w:t>At Small Family CSA, two different temperature/humidity zones are accomplished by a combination root cellar and Cool-Bot room cooler.</w:t>
                            </w:r>
                          </w:p>
                          <w:p w:rsidR="00E35C04" w:rsidRDefault="00E35C04" w:rsidP="00856275">
                            <w:r>
                              <w:rPr>
                                <w:noProof/>
                              </w:rPr>
                              <w:drawing>
                                <wp:inline distT="0" distB="0" distL="0" distR="0">
                                  <wp:extent cx="2743200" cy="3133344"/>
                                  <wp:effectExtent l="25400" t="0" r="0" b="0"/>
                                  <wp:docPr id="18" name="Picture 4" descr="DSC0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6.jpg"/>
                                          <pic:cNvPicPr/>
                                        </pic:nvPicPr>
                                        <pic:blipFill>
                                          <a:blip r:embed="rId11"/>
                                          <a:stretch>
                                            <a:fillRect/>
                                          </a:stretch>
                                        </pic:blipFill>
                                        <pic:spPr>
                                          <a:xfrm>
                                            <a:off x="0" y="0"/>
                                            <a:ext cx="2743200" cy="3133344"/>
                                          </a:xfrm>
                                          <a:prstGeom prst="rect">
                                            <a:avLst/>
                                          </a:prstGeom>
                                        </pic:spPr>
                                      </pic:pic>
                                    </a:graphicData>
                                  </a:graphic>
                                </wp:inline>
                              </w:drawing>
                            </w:r>
                            <w:r>
                              <w:t>The inner room, above, is designed as a root cellar, with outdoor ventilation and higher temperature/lower humidity than the outer room cooler, below.</w:t>
                            </w:r>
                          </w:p>
                          <w:p w:rsidR="00E35C04" w:rsidRDefault="00E35C04" w:rsidP="00856275">
                            <w:r>
                              <w:rPr>
                                <w:noProof/>
                              </w:rPr>
                              <w:drawing>
                                <wp:inline distT="0" distB="0" distL="0" distR="0">
                                  <wp:extent cx="2743200" cy="2852928"/>
                                  <wp:effectExtent l="25400" t="0" r="0" b="0"/>
                                  <wp:docPr id="19" name="Picture 6" descr="DSC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2.jpg"/>
                                          <pic:cNvPicPr/>
                                        </pic:nvPicPr>
                                        <pic:blipFill>
                                          <a:blip r:embed="rId12"/>
                                          <a:stretch>
                                            <a:fillRect/>
                                          </a:stretch>
                                        </pic:blipFill>
                                        <pic:spPr>
                                          <a:xfrm>
                                            <a:off x="0" y="0"/>
                                            <a:ext cx="2743200" cy="2852928"/>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96pt;margin-top:91.05pt;width:234pt;height:7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" filled="f" stroked="f">
                <v:textbox inset=",7.2pt,,7.2pt">
                  <w:txbxContent>
                    <w:p w:rsidR="00E35C04" w:rsidRDefault="00E35C04" w:rsidP="00856275">
                      <w:r>
                        <w:rPr>
                          <w:noProof/>
                        </w:rPr>
                        <w:drawing>
                          <wp:inline distT="0" distB="0" distL="0" distR="0">
                            <wp:extent cx="2788920" cy="2030730"/>
                            <wp:effectExtent l="25400" t="0" r="5080" b="0"/>
                            <wp:docPr id="78" name="Picture 1" descr="DSC00915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5LR.jpg"/>
                                    <pic:cNvPicPr/>
                                  </pic:nvPicPr>
                                  <pic:blipFill>
                                    <a:blip r:embed="rId10"/>
                                    <a:stretch>
                                      <a:fillRect/>
                                    </a:stretch>
                                  </pic:blipFill>
                                  <pic:spPr>
                                    <a:xfrm>
                                      <a:off x="0" y="0"/>
                                      <a:ext cx="2788920" cy="2030730"/>
                                    </a:xfrm>
                                    <a:prstGeom prst="rect">
                                      <a:avLst/>
                                    </a:prstGeom>
                                  </pic:spPr>
                                </pic:pic>
                              </a:graphicData>
                            </a:graphic>
                          </wp:inline>
                        </w:drawing>
                      </w:r>
                      <w:r>
                        <w:t>At Small Family CSA, two different temperature/humidity zones are accomplished by a combination root cellar and Cool-Bot room cooler.</w:t>
                      </w:r>
                    </w:p>
                    <w:p w:rsidR="00E35C04" w:rsidRDefault="00E35C04" w:rsidP="00856275">
                      <w:r>
                        <w:rPr>
                          <w:noProof/>
                        </w:rPr>
                        <w:drawing>
                          <wp:inline distT="0" distB="0" distL="0" distR="0">
                            <wp:extent cx="2743200" cy="3133344"/>
                            <wp:effectExtent l="25400" t="0" r="0" b="0"/>
                            <wp:docPr id="18" name="Picture 4" descr="DSC0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6.jpg"/>
                                    <pic:cNvPicPr/>
                                  </pic:nvPicPr>
                                  <pic:blipFill>
                                    <a:blip r:embed="rId11"/>
                                    <a:stretch>
                                      <a:fillRect/>
                                    </a:stretch>
                                  </pic:blipFill>
                                  <pic:spPr>
                                    <a:xfrm>
                                      <a:off x="0" y="0"/>
                                      <a:ext cx="2743200" cy="3133344"/>
                                    </a:xfrm>
                                    <a:prstGeom prst="rect">
                                      <a:avLst/>
                                    </a:prstGeom>
                                  </pic:spPr>
                                </pic:pic>
                              </a:graphicData>
                            </a:graphic>
                          </wp:inline>
                        </w:drawing>
                      </w:r>
                      <w:r>
                        <w:t>The inner room, above, is designed as a root cellar, with outdoor ventilation and higher temperature/lower humidity than the outer room cooler, below.</w:t>
                      </w:r>
                    </w:p>
                    <w:p w:rsidR="00E35C04" w:rsidRDefault="00E35C04" w:rsidP="00856275">
                      <w:r>
                        <w:rPr>
                          <w:noProof/>
                        </w:rPr>
                        <w:drawing>
                          <wp:inline distT="0" distB="0" distL="0" distR="0">
                            <wp:extent cx="2743200" cy="2852928"/>
                            <wp:effectExtent l="25400" t="0" r="0" b="0"/>
                            <wp:docPr id="19" name="Picture 6" descr="DSC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2.jpg"/>
                                    <pic:cNvPicPr/>
                                  </pic:nvPicPr>
                                  <pic:blipFill>
                                    <a:blip r:embed="rId12"/>
                                    <a:stretch>
                                      <a:fillRect/>
                                    </a:stretch>
                                  </pic:blipFill>
                                  <pic:spPr>
                                    <a:xfrm>
                                      <a:off x="0" y="0"/>
                                      <a:ext cx="2743200" cy="2852928"/>
                                    </a:xfrm>
                                    <a:prstGeom prst="rect">
                                      <a:avLst/>
                                    </a:prstGeom>
                                  </pic:spPr>
                                </pic:pic>
                              </a:graphicData>
                            </a:graphic>
                          </wp:inline>
                        </w:drawing>
                      </w:r>
                    </w:p>
                  </w:txbxContent>
                </v:textbox>
                <w10:wrap type="tight"/>
              </v:shape>
            </w:pict>
          </mc:Fallback>
        </mc:AlternateContent>
      </w:r>
      <w:r w:rsidR="00463A81" w:rsidRPr="00463A81">
        <w:rPr>
          <w:rFonts w:cs="Arial"/>
          <w:color w:val="141413"/>
          <w:highlight w:val="yellow"/>
        </w:rPr>
        <w:t>ATTENTION: Remove page 249 and 250 – building a porta-cooler -- from the manual. It is out-dated information. It does not have sufficient temperature control or cooling capacity and the more recently developed Coolbot solves this problem with air conditioner built units.</w:t>
      </w:r>
      <w:r w:rsidR="00463A81" w:rsidRPr="00463A81">
        <w:rPr>
          <w:rFonts w:cs="Arial"/>
          <w:color w:val="141413"/>
        </w:rPr>
        <w:t xml:space="preserve"> (Jim Agrees)</w:t>
      </w:r>
    </w:p>
    <w:p w:rsidR="00A7239D"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highlight w:val="yellow"/>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63A81" w:rsidRDefault="000E62B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noProof/>
        </w:rPr>
        <mc:AlternateContent>
          <mc:Choice Requires="wps">
            <w:drawing>
              <wp:anchor distT="0" distB="0" distL="114300" distR="114300" simplePos="0" relativeHeight="251680768" behindDoc="0" locked="0" layoutInCell="1" allowOverlap="1">
                <wp:simplePos x="0" y="0"/>
                <wp:positionH relativeFrom="column">
                  <wp:posOffset>-205740</wp:posOffset>
                </wp:positionH>
                <wp:positionV relativeFrom="paragraph">
                  <wp:posOffset>76200</wp:posOffset>
                </wp:positionV>
                <wp:extent cx="3177540" cy="4343400"/>
                <wp:effectExtent l="3810" t="0" r="0" b="0"/>
                <wp:wrapTight wrapText="bothSides">
                  <wp:wrapPolygon edited="0">
                    <wp:start x="0" y="0"/>
                    <wp:lineTo x="21600" y="0"/>
                    <wp:lineTo x="21600" y="21600"/>
                    <wp:lineTo x="0" y="21600"/>
                    <wp:lineTo x="0" y="0"/>
                  </wp:wrapPolygon>
                </wp:wrapTight>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C04" w:rsidRPr="00463A81" w:rsidRDefault="00E35C04" w:rsidP="00463A81">
                            <w:r>
                              <w:rPr>
                                <w:noProof/>
                              </w:rPr>
                              <w:drawing>
                                <wp:inline distT="0" distB="0" distL="0" distR="0">
                                  <wp:extent cx="2947481" cy="1964987"/>
                                  <wp:effectExtent l="25400" t="0" r="0" b="0"/>
                                  <wp:docPr id="77" name="Picture 19" descr="IMG_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3.JPG"/>
                                          <pic:cNvPicPr/>
                                        </pic:nvPicPr>
                                        <pic:blipFill>
                                          <a:blip r:embed="rId13"/>
                                          <a:stretch>
                                            <a:fillRect/>
                                          </a:stretch>
                                        </pic:blipFill>
                                        <pic:spPr>
                                          <a:xfrm>
                                            <a:off x="0" y="0"/>
                                            <a:ext cx="2952595" cy="1968396"/>
                                          </a:xfrm>
                                          <a:prstGeom prst="rect">
                                            <a:avLst/>
                                          </a:prstGeom>
                                        </pic:spPr>
                                      </pic:pic>
                                    </a:graphicData>
                                  </a:graphic>
                                </wp:inline>
                              </w:drawing>
                            </w:r>
                            <w:r>
                              <w:rPr>
                                <w:rFonts w:cs="Helvetica"/>
                                <w:szCs w:val="26"/>
                              </w:rPr>
                              <w:t xml:space="preserve">An easy to install </w:t>
                            </w:r>
                            <w:r w:rsidRPr="00115329">
                              <w:rPr>
                                <w:rFonts w:cs="Helvetica"/>
                                <w:szCs w:val="26"/>
                              </w:rPr>
                              <w:t xml:space="preserve">CoolBot </w:t>
                            </w:r>
                            <w:r>
                              <w:rPr>
                                <w:rFonts w:cs="Helvetica"/>
                                <w:szCs w:val="26"/>
                              </w:rPr>
                              <w:t>can turn</w:t>
                            </w:r>
                            <w:r w:rsidRPr="00115329">
                              <w:rPr>
                                <w:rFonts w:cs="Helvetica"/>
                                <w:szCs w:val="26"/>
                              </w:rPr>
                              <w:t xml:space="preserve"> almost any brand of window-ty</w:t>
                            </w:r>
                            <w:r>
                              <w:rPr>
                                <w:rFonts w:cs="Helvetica"/>
                                <w:szCs w:val="26"/>
                              </w:rPr>
                              <w:t xml:space="preserve">pe air conditioning unit into a </w:t>
                            </w:r>
                            <w:r w:rsidRPr="00115329">
                              <w:rPr>
                                <w:rFonts w:cs="Helvetica"/>
                                <w:szCs w:val="26"/>
                              </w:rPr>
                              <w:t>cooling machine</w:t>
                            </w:r>
                            <w:r>
                              <w:rPr>
                                <w:rFonts w:cs="Helvetica"/>
                                <w:szCs w:val="26"/>
                              </w:rPr>
                              <w:t xml:space="preserve"> that cools down to 35° F. Advantages compared to traditional refrigeration compressors include saving</w:t>
                            </w:r>
                            <w:r w:rsidRPr="00115329">
                              <w:rPr>
                                <w:rFonts w:cs="Helvetica"/>
                                <w:szCs w:val="26"/>
                              </w:rPr>
                              <w:t xml:space="preserve"> </w:t>
                            </w:r>
                            <w:r>
                              <w:rPr>
                                <w:rFonts w:cs="Helvetica"/>
                                <w:szCs w:val="26"/>
                              </w:rPr>
                              <w:t>money</w:t>
                            </w:r>
                            <w:r w:rsidRPr="00115329">
                              <w:rPr>
                                <w:rFonts w:cs="Helvetica"/>
                                <w:szCs w:val="26"/>
                              </w:rPr>
                              <w:t xml:space="preserve"> on installation and repair costs, </w:t>
                            </w:r>
                            <w:r>
                              <w:rPr>
                                <w:rFonts w:cs="Helvetica"/>
                                <w:szCs w:val="26"/>
                              </w:rPr>
                              <w:t xml:space="preserve">and reducing </w:t>
                            </w:r>
                            <w:r w:rsidRPr="00115329">
                              <w:rPr>
                                <w:rFonts w:cs="Helvetica"/>
                                <w:szCs w:val="26"/>
                              </w:rPr>
                              <w:t>electricity</w:t>
                            </w:r>
                            <w:r>
                              <w:rPr>
                                <w:rFonts w:cs="Helvetica"/>
                                <w:szCs w:val="26"/>
                              </w:rPr>
                              <w:t xml:space="preserve"> use. Disadvantages include CoolBots take longer to cool, recover slower after the door is opened, do not function below 36°F if the door is opened frequently, and require a cold tolerant air conditioner to run in the winter.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16.2pt;margin-top:6pt;width:250.2pt;height:3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sqtQIAAMI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" filled="f" stroked="f">
                <v:textbox inset=",7.2pt,,7.2pt">
                  <w:txbxContent>
                    <w:p w:rsidR="00E35C04" w:rsidRPr="00463A81" w:rsidRDefault="00E35C04" w:rsidP="00463A81">
                      <w:r>
                        <w:rPr>
                          <w:noProof/>
                        </w:rPr>
                        <w:drawing>
                          <wp:inline distT="0" distB="0" distL="0" distR="0">
                            <wp:extent cx="2947481" cy="1964987"/>
                            <wp:effectExtent l="25400" t="0" r="0" b="0"/>
                            <wp:docPr id="77" name="Picture 19" descr="IMG_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3.JPG"/>
                                    <pic:cNvPicPr/>
                                  </pic:nvPicPr>
                                  <pic:blipFill>
                                    <a:blip r:embed="rId13"/>
                                    <a:stretch>
                                      <a:fillRect/>
                                    </a:stretch>
                                  </pic:blipFill>
                                  <pic:spPr>
                                    <a:xfrm>
                                      <a:off x="0" y="0"/>
                                      <a:ext cx="2952595" cy="1968396"/>
                                    </a:xfrm>
                                    <a:prstGeom prst="rect">
                                      <a:avLst/>
                                    </a:prstGeom>
                                  </pic:spPr>
                                </pic:pic>
                              </a:graphicData>
                            </a:graphic>
                          </wp:inline>
                        </w:drawing>
                      </w:r>
                      <w:r>
                        <w:rPr>
                          <w:rFonts w:cs="Helvetica"/>
                          <w:szCs w:val="26"/>
                        </w:rPr>
                        <w:t xml:space="preserve">An easy to install </w:t>
                      </w:r>
                      <w:r w:rsidRPr="00115329">
                        <w:rPr>
                          <w:rFonts w:cs="Helvetica"/>
                          <w:szCs w:val="26"/>
                        </w:rPr>
                        <w:t xml:space="preserve">CoolBot </w:t>
                      </w:r>
                      <w:r>
                        <w:rPr>
                          <w:rFonts w:cs="Helvetica"/>
                          <w:szCs w:val="26"/>
                        </w:rPr>
                        <w:t>can turn</w:t>
                      </w:r>
                      <w:r w:rsidRPr="00115329">
                        <w:rPr>
                          <w:rFonts w:cs="Helvetica"/>
                          <w:szCs w:val="26"/>
                        </w:rPr>
                        <w:t xml:space="preserve"> almost any brand of window-ty</w:t>
                      </w:r>
                      <w:r>
                        <w:rPr>
                          <w:rFonts w:cs="Helvetica"/>
                          <w:szCs w:val="26"/>
                        </w:rPr>
                        <w:t xml:space="preserve">pe air conditioning unit into a </w:t>
                      </w:r>
                      <w:r w:rsidRPr="00115329">
                        <w:rPr>
                          <w:rFonts w:cs="Helvetica"/>
                          <w:szCs w:val="26"/>
                        </w:rPr>
                        <w:t>cooling machine</w:t>
                      </w:r>
                      <w:r>
                        <w:rPr>
                          <w:rFonts w:cs="Helvetica"/>
                          <w:szCs w:val="26"/>
                        </w:rPr>
                        <w:t xml:space="preserve"> that cools down to 35° F. Advantages compared to traditional refrigeration compressors include saving</w:t>
                      </w:r>
                      <w:r w:rsidRPr="00115329">
                        <w:rPr>
                          <w:rFonts w:cs="Helvetica"/>
                          <w:szCs w:val="26"/>
                        </w:rPr>
                        <w:t xml:space="preserve"> </w:t>
                      </w:r>
                      <w:r>
                        <w:rPr>
                          <w:rFonts w:cs="Helvetica"/>
                          <w:szCs w:val="26"/>
                        </w:rPr>
                        <w:t>money</w:t>
                      </w:r>
                      <w:r w:rsidRPr="00115329">
                        <w:rPr>
                          <w:rFonts w:cs="Helvetica"/>
                          <w:szCs w:val="26"/>
                        </w:rPr>
                        <w:t xml:space="preserve"> on installation and repair costs, </w:t>
                      </w:r>
                      <w:r>
                        <w:rPr>
                          <w:rFonts w:cs="Helvetica"/>
                          <w:szCs w:val="26"/>
                        </w:rPr>
                        <w:t xml:space="preserve">and reducing </w:t>
                      </w:r>
                      <w:r w:rsidRPr="00115329">
                        <w:rPr>
                          <w:rFonts w:cs="Helvetica"/>
                          <w:szCs w:val="26"/>
                        </w:rPr>
                        <w:t>electricity</w:t>
                      </w:r>
                      <w:r>
                        <w:rPr>
                          <w:rFonts w:cs="Helvetica"/>
                          <w:szCs w:val="26"/>
                        </w:rPr>
                        <w:t xml:space="preserve"> use. Disadvantages include CoolBots take longer to cool, recover slower after the door is opened, do not function below 36°F if the door is opened frequently, and require a cold tolerant air conditioner to run in the winter.</w:t>
                      </w:r>
                    </w:p>
                  </w:txbxContent>
                </v:textbox>
                <w10:wrap type="tight"/>
              </v:shape>
            </w:pict>
          </mc:Fallback>
        </mc:AlternateContent>
      </w:r>
    </w:p>
    <w:p w:rsidR="00463A81" w:rsidRDefault="00463A8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7239D"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b/>
          <w:color w:val="141413"/>
          <w:szCs w:val="28"/>
        </w:rPr>
        <w:t>P</w:t>
      </w:r>
      <w:r w:rsidRPr="00F15490">
        <w:rPr>
          <w:rFonts w:cs="Helvetica"/>
          <w:b/>
          <w:color w:val="141413"/>
          <w:szCs w:val="28"/>
        </w:rPr>
        <w:t>roduce Groupings</w:t>
      </w:r>
    </w:p>
    <w:p w:rsidR="00A7239D"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A7239D" w:rsidRPr="00A7239D"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sidRPr="00A7239D">
        <w:rPr>
          <w:rFonts w:cs="Helvetica"/>
          <w:color w:val="141413"/>
          <w:szCs w:val="28"/>
        </w:rPr>
        <w:t>Besides temperature and humidity groupings</w:t>
      </w:r>
      <w:r w:rsidR="00E200BA">
        <w:rPr>
          <w:rFonts w:cs="Helvetica"/>
          <w:color w:val="141413"/>
          <w:szCs w:val="28"/>
        </w:rPr>
        <w:t>,</w:t>
      </w:r>
      <w:r w:rsidRPr="00A7239D">
        <w:rPr>
          <w:rFonts w:cs="Helvetica"/>
          <w:color w:val="141413"/>
          <w:szCs w:val="28"/>
        </w:rPr>
        <w:t xml:space="preserve"> other issues to be considered in mixed produce groups</w:t>
      </w:r>
      <w:r>
        <w:rPr>
          <w:rFonts w:cs="Helvetica"/>
          <w:color w:val="141413"/>
          <w:szCs w:val="28"/>
        </w:rPr>
        <w:t xml:space="preserve"> during storage and transportation</w:t>
      </w:r>
      <w:r w:rsidRPr="00A7239D">
        <w:rPr>
          <w:rFonts w:cs="Helvetica"/>
          <w:color w:val="141413"/>
          <w:szCs w:val="28"/>
        </w:rPr>
        <w:t xml:space="preserve"> include the transfer of odors and ethylene production. </w:t>
      </w:r>
    </w:p>
    <w:p w:rsidR="00A7239D" w:rsidRPr="00F15490"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8A0825"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sidRPr="004C6481">
        <w:rPr>
          <w:rFonts w:cs="Arial"/>
          <w:b/>
          <w:bCs/>
          <w:color w:val="141413"/>
        </w:rPr>
        <w:t xml:space="preserve">Cross Transfer of Odors </w:t>
      </w:r>
      <w:r>
        <w:rPr>
          <w:rStyle w:val="EndnoteReference"/>
          <w:rFonts w:cs="Arial"/>
          <w:b/>
          <w:bCs/>
          <w:color w:val="141413"/>
        </w:rPr>
        <w:endnoteReference w:id="3"/>
      </w:r>
      <w:r>
        <w:rPr>
          <w:rFonts w:cs="Arial"/>
          <w:b/>
          <w:bCs/>
          <w:color w:val="141413"/>
        </w:rPr>
        <w:t xml:space="preserve"> </w:t>
      </w:r>
      <w:r>
        <w:rPr>
          <w:rStyle w:val="EndnoteReference"/>
          <w:rFonts w:cs="Arial"/>
          <w:b/>
          <w:bCs/>
          <w:color w:val="141413"/>
        </w:rPr>
        <w:endnoteReference w:id="4"/>
      </w:r>
      <w:r w:rsidR="008A0825">
        <w:rPr>
          <w:rFonts w:cs="Arial"/>
          <w:b/>
          <w:bCs/>
          <w:color w:val="141413"/>
        </w:rPr>
        <w:t xml:space="preserve"> </w:t>
      </w:r>
      <w:r>
        <w:rPr>
          <w:rStyle w:val="EndnoteReference"/>
          <w:rFonts w:cs="Arial"/>
          <w:b/>
          <w:bCs/>
          <w:color w:val="141413"/>
        </w:rPr>
        <w:endnoteReference w:id="5"/>
      </w:r>
    </w:p>
    <w:p w:rsidR="00A7239D" w:rsidRPr="008A0825"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sidRPr="004C6481">
        <w:rPr>
          <w:rFonts w:cs="Arial"/>
          <w:color w:val="141413"/>
        </w:rPr>
        <w:t xml:space="preserve">A cross-transfer of odors </w:t>
      </w:r>
      <w:r w:rsidR="008A0825">
        <w:rPr>
          <w:rFonts w:cs="Arial"/>
          <w:color w:val="141413"/>
        </w:rPr>
        <w:t>can occur</w:t>
      </w:r>
      <w:r w:rsidRPr="004C6481">
        <w:rPr>
          <w:rFonts w:cs="Arial"/>
          <w:color w:val="141413"/>
        </w:rPr>
        <w:t xml:space="preserve"> when </w:t>
      </w:r>
      <w:r w:rsidR="008A0825">
        <w:rPr>
          <w:rFonts w:cs="Arial"/>
          <w:color w:val="141413"/>
        </w:rPr>
        <w:t>produce</w:t>
      </w:r>
      <w:r w:rsidR="00463A81">
        <w:rPr>
          <w:rFonts w:cs="Arial"/>
          <w:color w:val="141413"/>
        </w:rPr>
        <w:t xml:space="preserve"> of different types are</w:t>
      </w:r>
      <w:r w:rsidRPr="004C6481">
        <w:rPr>
          <w:rFonts w:cs="Arial"/>
          <w:color w:val="141413"/>
        </w:rPr>
        <w:t xml:space="preserve"> stored together</w:t>
      </w:r>
      <w:r w:rsidR="008A0825">
        <w:rPr>
          <w:rFonts w:cs="Arial"/>
          <w:color w:val="141413"/>
        </w:rPr>
        <w:t>.</w:t>
      </w:r>
      <w:r w:rsidRPr="004C6481">
        <w:rPr>
          <w:rFonts w:cs="Arial"/>
          <w:color w:val="141413"/>
        </w:rPr>
        <w:t xml:space="preserve"> </w:t>
      </w:r>
      <w:r w:rsidR="008A0825">
        <w:rPr>
          <w:rFonts w:cs="Arial"/>
          <w:color w:val="141413"/>
        </w:rPr>
        <w:t xml:space="preserve">This is generally not an issue in the shorter time frame of transportation but can be an issue </w:t>
      </w:r>
      <w:r w:rsidR="002E566F">
        <w:rPr>
          <w:rFonts w:cs="Arial"/>
          <w:color w:val="141413"/>
        </w:rPr>
        <w:t>during</w:t>
      </w:r>
      <w:r w:rsidR="008A0825">
        <w:rPr>
          <w:rFonts w:cs="Arial"/>
          <w:color w:val="141413"/>
        </w:rPr>
        <w:t xml:space="preserve"> storage. C</w:t>
      </w:r>
      <w:r w:rsidRPr="004C6481">
        <w:rPr>
          <w:rFonts w:cs="Arial"/>
          <w:color w:val="141413"/>
        </w:rPr>
        <w:t xml:space="preserve">ombinations that should be avoided </w:t>
      </w:r>
      <w:r w:rsidR="002E566F">
        <w:rPr>
          <w:rFonts w:cs="Arial"/>
          <w:color w:val="141413"/>
        </w:rPr>
        <w:t>include</w:t>
      </w:r>
      <w:r w:rsidRPr="004C6481">
        <w:rPr>
          <w:rFonts w:cs="Arial"/>
          <w:color w:val="141413"/>
        </w:rPr>
        <w:t>:</w:t>
      </w:r>
    </w:p>
    <w:p w:rsidR="00A7239D" w:rsidRPr="008A0825" w:rsidRDefault="00A7239D" w:rsidP="008A082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A0825">
        <w:rPr>
          <w:rFonts w:cs="Arial"/>
          <w:color w:val="141413"/>
        </w:rPr>
        <w:t>Apples or pears with celery, cabbage, carrots, potatoes, or onions (apples and pears acquire an unpleasant, earthy taste and odor when stored with potatoes)</w:t>
      </w:r>
    </w:p>
    <w:p w:rsidR="008A0825" w:rsidRPr="008A0825" w:rsidRDefault="00A7239D" w:rsidP="008A082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A0825">
        <w:rPr>
          <w:rFonts w:cs="Arial"/>
          <w:color w:val="141413"/>
        </w:rPr>
        <w:t xml:space="preserve">Apples or leeks with figs </w:t>
      </w:r>
    </w:p>
    <w:p w:rsidR="00A7239D" w:rsidRPr="002E566F" w:rsidRDefault="00A7239D" w:rsidP="002E566F">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A0825">
        <w:rPr>
          <w:rFonts w:cs="Arial"/>
          <w:color w:val="141413"/>
        </w:rPr>
        <w:t>Odors from apples are readily absorbed</w:t>
      </w:r>
      <w:r w:rsidR="002E566F">
        <w:rPr>
          <w:rFonts w:cs="Arial"/>
          <w:color w:val="141413"/>
        </w:rPr>
        <w:t xml:space="preserve"> </w:t>
      </w:r>
      <w:r w:rsidRPr="002E566F">
        <w:rPr>
          <w:rFonts w:cs="Arial"/>
          <w:color w:val="141413"/>
        </w:rPr>
        <w:t>by meat, eggs, and dairy products</w:t>
      </w:r>
    </w:p>
    <w:p w:rsidR="00A7239D" w:rsidRPr="008A0825" w:rsidRDefault="00A7239D" w:rsidP="008A082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A0825">
        <w:rPr>
          <w:rFonts w:cs="Arial"/>
          <w:color w:val="141413"/>
        </w:rPr>
        <w:t>Citrus with any strongly scented fruit or vegetable.</w:t>
      </w:r>
    </w:p>
    <w:p w:rsidR="00A7239D" w:rsidRPr="008A0825" w:rsidRDefault="00A7239D" w:rsidP="008A082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A0825">
        <w:rPr>
          <w:rFonts w:cs="Arial"/>
          <w:color w:val="141413"/>
        </w:rPr>
        <w:t>Green peppers and avocados will taint pineapples</w:t>
      </w:r>
    </w:p>
    <w:p w:rsidR="008A0825" w:rsidRPr="008A0825" w:rsidRDefault="008A0825" w:rsidP="008A082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A0825">
        <w:rPr>
          <w:rFonts w:cs="Arial"/>
          <w:color w:val="141413"/>
        </w:rPr>
        <w:t>Ginger with eggplant</w:t>
      </w:r>
    </w:p>
    <w:p w:rsidR="00A7239D" w:rsidRPr="00E200BA" w:rsidRDefault="00A7239D" w:rsidP="00E200BA">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A0825">
        <w:rPr>
          <w:rFonts w:cs="Arial"/>
          <w:color w:val="141413"/>
        </w:rPr>
        <w:t>Truffles can significantly affect the odor</w:t>
      </w:r>
      <w:r w:rsidR="00E200BA">
        <w:rPr>
          <w:rFonts w:cs="Arial"/>
          <w:color w:val="141413"/>
        </w:rPr>
        <w:t xml:space="preserve"> </w:t>
      </w:r>
      <w:r w:rsidRPr="00E200BA">
        <w:rPr>
          <w:rFonts w:cs="Arial"/>
          <w:color w:val="141413"/>
        </w:rPr>
        <w:t xml:space="preserve">of other </w:t>
      </w:r>
      <w:r w:rsidR="008A0825" w:rsidRPr="00E200BA">
        <w:rPr>
          <w:rFonts w:cs="Arial"/>
          <w:color w:val="141413"/>
        </w:rPr>
        <w:t>produce</w:t>
      </w:r>
      <w:r w:rsidR="00E200BA">
        <w:rPr>
          <w:rFonts w:cs="Arial"/>
          <w:color w:val="141413"/>
        </w:rPr>
        <w:t>.</w:t>
      </w:r>
    </w:p>
    <w:p w:rsidR="00A7239D" w:rsidRPr="008A0825" w:rsidRDefault="00A7239D" w:rsidP="008A082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A0825">
        <w:rPr>
          <w:rFonts w:cs="Arial"/>
          <w:color w:val="141413"/>
        </w:rPr>
        <w:t>It is recommended that onions, nuts, citrus, truffles, and potatoes each be stored separately</w:t>
      </w:r>
      <w:r w:rsidR="00E200BA">
        <w:rPr>
          <w:rFonts w:cs="Arial"/>
          <w:color w:val="141413"/>
        </w:rPr>
        <w:t>.</w:t>
      </w:r>
    </w:p>
    <w:p w:rsidR="002E566F" w:rsidRDefault="000E62B1"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noProof/>
          <w:szCs w:val="28"/>
        </w:rPr>
        <mc:AlternateContent>
          <mc:Choice Requires="wps">
            <w:drawing>
              <wp:anchor distT="0" distB="0" distL="114300" distR="114300" simplePos="0" relativeHeight="251673600" behindDoc="0" locked="0" layoutInCell="1" allowOverlap="1">
                <wp:simplePos x="0" y="0"/>
                <wp:positionH relativeFrom="column">
                  <wp:posOffset>4343400</wp:posOffset>
                </wp:positionH>
                <wp:positionV relativeFrom="paragraph">
                  <wp:posOffset>128905</wp:posOffset>
                </wp:positionV>
                <wp:extent cx="2743200" cy="1634490"/>
                <wp:effectExtent l="0" t="0" r="0" b="0"/>
                <wp:wrapTight wrapText="bothSides">
                  <wp:wrapPolygon edited="0">
                    <wp:start x="0" y="0"/>
                    <wp:lineTo x="21600" y="0"/>
                    <wp:lineTo x="21600" y="21600"/>
                    <wp:lineTo x="0" y="21600"/>
                    <wp:lineTo x="0" y="0"/>
                  </wp:wrapPolygon>
                </wp:wrapTight>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C04" w:rsidRDefault="00E35C04"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Quality Test: H</w:t>
                            </w:r>
                            <w:r w:rsidRPr="004C6481">
                              <w:rPr>
                                <w:rFonts w:cs="Helvetica"/>
                                <w:color w:val="141413"/>
                                <w:szCs w:val="28"/>
                              </w:rPr>
                              <w:t xml:space="preserve">old </w:t>
                            </w:r>
                            <w:r>
                              <w:rPr>
                                <w:rFonts w:cs="Helvetica"/>
                                <w:color w:val="141413"/>
                                <w:szCs w:val="28"/>
                              </w:rPr>
                              <w:t>a box of</w:t>
                            </w:r>
                            <w:r w:rsidRPr="004C6481">
                              <w:rPr>
                                <w:rFonts w:cs="Helvetica"/>
                                <w:color w:val="141413"/>
                                <w:szCs w:val="28"/>
                              </w:rPr>
                              <w:t xml:space="preserve"> produce </w:t>
                            </w:r>
                            <w:r>
                              <w:rPr>
                                <w:rFonts w:cs="Helvetica"/>
                                <w:color w:val="141413"/>
                                <w:szCs w:val="28"/>
                              </w:rPr>
                              <w:t xml:space="preserve">back from the market </w:t>
                            </w:r>
                            <w:r w:rsidRPr="004C6481">
                              <w:rPr>
                                <w:rFonts w:cs="Helvetica"/>
                                <w:color w:val="141413"/>
                                <w:szCs w:val="28"/>
                              </w:rPr>
                              <w:t xml:space="preserve">and see how it holds up in your storage. Does it </w:t>
                            </w:r>
                            <w:r>
                              <w:rPr>
                                <w:rFonts w:cs="Helvetica"/>
                                <w:color w:val="141413"/>
                                <w:szCs w:val="28"/>
                              </w:rPr>
                              <w:t>reach i</w:t>
                            </w:r>
                            <w:r w:rsidRPr="004C6481">
                              <w:rPr>
                                <w:rFonts w:cs="Helvetica"/>
                                <w:color w:val="141413"/>
                                <w:szCs w:val="28"/>
                              </w:rPr>
                              <w:t xml:space="preserve">ts maximum shelf life? </w:t>
                            </w:r>
                            <w:r>
                              <w:rPr>
                                <w:rFonts w:cs="Helvetica"/>
                                <w:color w:val="141413"/>
                                <w:szCs w:val="28"/>
                              </w:rPr>
                              <w:t>If not, what can you do to improve it.</w:t>
                            </w:r>
                          </w:p>
                          <w:p w:rsidR="00E35C04" w:rsidRDefault="00E35C04" w:rsidP="00A7239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342pt;margin-top:10.15pt;width:3in;height:12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1NtgIAAMI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" filled="f" stroked="f">
                <v:textbox inset=",7.2pt,,7.2pt">
                  <w:txbxContent>
                    <w:p w:rsidR="00E35C04" w:rsidRDefault="00E35C04"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Quality Test: H</w:t>
                      </w:r>
                      <w:r w:rsidRPr="004C6481">
                        <w:rPr>
                          <w:rFonts w:cs="Helvetica"/>
                          <w:color w:val="141413"/>
                          <w:szCs w:val="28"/>
                        </w:rPr>
                        <w:t xml:space="preserve">old </w:t>
                      </w:r>
                      <w:r>
                        <w:rPr>
                          <w:rFonts w:cs="Helvetica"/>
                          <w:color w:val="141413"/>
                          <w:szCs w:val="28"/>
                        </w:rPr>
                        <w:t>a box of</w:t>
                      </w:r>
                      <w:r w:rsidRPr="004C6481">
                        <w:rPr>
                          <w:rFonts w:cs="Helvetica"/>
                          <w:color w:val="141413"/>
                          <w:szCs w:val="28"/>
                        </w:rPr>
                        <w:t xml:space="preserve"> produce </w:t>
                      </w:r>
                      <w:r>
                        <w:rPr>
                          <w:rFonts w:cs="Helvetica"/>
                          <w:color w:val="141413"/>
                          <w:szCs w:val="28"/>
                        </w:rPr>
                        <w:t xml:space="preserve">back from the market </w:t>
                      </w:r>
                      <w:r w:rsidRPr="004C6481">
                        <w:rPr>
                          <w:rFonts w:cs="Helvetica"/>
                          <w:color w:val="141413"/>
                          <w:szCs w:val="28"/>
                        </w:rPr>
                        <w:t xml:space="preserve">and see how it holds up in your storage. Does it </w:t>
                      </w:r>
                      <w:r>
                        <w:rPr>
                          <w:rFonts w:cs="Helvetica"/>
                          <w:color w:val="141413"/>
                          <w:szCs w:val="28"/>
                        </w:rPr>
                        <w:t>reach i</w:t>
                      </w:r>
                      <w:r w:rsidRPr="004C6481">
                        <w:rPr>
                          <w:rFonts w:cs="Helvetica"/>
                          <w:color w:val="141413"/>
                          <w:szCs w:val="28"/>
                        </w:rPr>
                        <w:t xml:space="preserve">ts maximum shelf life? </w:t>
                      </w:r>
                      <w:r>
                        <w:rPr>
                          <w:rFonts w:cs="Helvetica"/>
                          <w:color w:val="141413"/>
                          <w:szCs w:val="28"/>
                        </w:rPr>
                        <w:t>If not, what can you do to improve it.</w:t>
                      </w:r>
                    </w:p>
                    <w:p w:rsidR="00E35C04" w:rsidRDefault="00E35C04" w:rsidP="00A7239D"/>
                  </w:txbxContent>
                </v:textbox>
                <w10:wrap type="tight"/>
              </v:shape>
            </w:pict>
          </mc:Fallback>
        </mc:AlternateContent>
      </w:r>
    </w:p>
    <w:p w:rsidR="00A7239D" w:rsidRPr="00F15490"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sidRPr="00F15490">
        <w:rPr>
          <w:rFonts w:cs="Helvetica"/>
          <w:b/>
          <w:color w:val="141413"/>
          <w:szCs w:val="28"/>
        </w:rPr>
        <w:t xml:space="preserve">Ethylene and Its Effects on </w:t>
      </w:r>
      <w:r w:rsidR="00E200BA">
        <w:rPr>
          <w:rFonts w:cs="Helvetica"/>
          <w:b/>
          <w:color w:val="141413"/>
          <w:szCs w:val="28"/>
        </w:rPr>
        <w:t>Fresh Produce</w:t>
      </w:r>
    </w:p>
    <w:p w:rsidR="00A7239D" w:rsidRPr="004C6481"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Arial"/>
          <w:color w:val="141413"/>
        </w:rPr>
        <w:t>Ethylene is a colorless gas that is naturally produced by plants and functions as a plant growth regulator. In this way, ethylene behaves in the same way as hormones in mammals; it triggers specific events during a plant’s natural course of growth and development, such as ripening. Through this action, it induces changes in certain plant organs, such as textural changes, color changes, and tissue degradation. Some of these changes may be desirable qualities associated with ripening; in other cases, ethylene can cause damage or premature decay.</w:t>
      </w:r>
    </w:p>
    <w:p w:rsidR="002E566F" w:rsidRDefault="002E566F"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E566F" w:rsidRPr="004C6481"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4C6481">
        <w:rPr>
          <w:rFonts w:cs="Arial"/>
          <w:color w:val="141413"/>
        </w:rPr>
        <w:t xml:space="preserve">Examples </w:t>
      </w:r>
      <w:r>
        <w:rPr>
          <w:rFonts w:cs="Arial"/>
          <w:color w:val="141413"/>
        </w:rPr>
        <w:t>of Ethylene Damage in Fresh Produce</w:t>
      </w:r>
      <w:r w:rsidRPr="004C6481">
        <w:rPr>
          <w:rFonts w:cs="Arial"/>
          <w:color w:val="141413"/>
        </w:rPr>
        <w:t>:</w:t>
      </w:r>
      <w:r>
        <w:rPr>
          <w:rStyle w:val="EndnoteReference"/>
          <w:rFonts w:cs="Arial"/>
          <w:color w:val="141413"/>
        </w:rPr>
        <w:endnoteReference w:id="6"/>
      </w:r>
    </w:p>
    <w:p w:rsidR="002E566F" w:rsidRPr="004C6481"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Symbol"/>
          <w:color w:val="141413"/>
        </w:rPr>
        <w:t>•</w:t>
      </w:r>
      <w:r w:rsidRPr="004C6481">
        <w:rPr>
          <w:rFonts w:cs="Symbol"/>
          <w:color w:val="141413"/>
        </w:rPr>
        <w:tab/>
      </w:r>
      <w:r w:rsidRPr="004C6481">
        <w:rPr>
          <w:rFonts w:cs="Arial"/>
          <w:color w:val="141413"/>
        </w:rPr>
        <w:t>Russet spotting of lettuce (dark-brown spotting on the mid-ribs of lettuce leaves)</w:t>
      </w:r>
    </w:p>
    <w:p w:rsidR="002E566F" w:rsidRPr="004C6481"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Symbol"/>
          <w:color w:val="141413"/>
        </w:rPr>
        <w:t>•</w:t>
      </w:r>
      <w:r w:rsidRPr="004C6481">
        <w:rPr>
          <w:rFonts w:cs="Symbol"/>
          <w:color w:val="141413"/>
        </w:rPr>
        <w:tab/>
      </w:r>
      <w:r w:rsidRPr="004C6481">
        <w:rPr>
          <w:rFonts w:cs="Arial"/>
          <w:color w:val="141413"/>
        </w:rPr>
        <w:t>Yellowing or loss of green color (e.g., in cucumber, broccoli, kale, spinach, and acorn squash)</w:t>
      </w:r>
    </w:p>
    <w:p w:rsidR="002E566F" w:rsidRPr="004C6481"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Symbol"/>
          <w:color w:val="141413"/>
        </w:rPr>
        <w:t>•</w:t>
      </w:r>
      <w:r w:rsidRPr="004C6481">
        <w:rPr>
          <w:rFonts w:cs="Symbol"/>
          <w:color w:val="141413"/>
        </w:rPr>
        <w:tab/>
      </w:r>
      <w:r w:rsidRPr="004C6481">
        <w:rPr>
          <w:rFonts w:cs="Arial"/>
          <w:color w:val="141413"/>
        </w:rPr>
        <w:t>Increased toughness in turnips and asparagus spears</w:t>
      </w:r>
    </w:p>
    <w:p w:rsidR="002E566F"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Symbol"/>
          <w:color w:val="141413"/>
        </w:rPr>
        <w:t>•</w:t>
      </w:r>
      <w:r w:rsidRPr="004C6481">
        <w:rPr>
          <w:rFonts w:cs="Symbol"/>
          <w:color w:val="141413"/>
        </w:rPr>
        <w:tab/>
      </w:r>
      <w:r w:rsidRPr="004C6481">
        <w:rPr>
          <w:rFonts w:cs="Arial"/>
          <w:color w:val="141413"/>
        </w:rPr>
        <w:t xml:space="preserve">Sprouting in potatoes </w:t>
      </w:r>
    </w:p>
    <w:p w:rsidR="002E566F" w:rsidRPr="004C6481"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Symbol"/>
          <w:color w:val="141413"/>
        </w:rPr>
        <w:t>•</w:t>
      </w:r>
      <w:r w:rsidRPr="004C6481">
        <w:rPr>
          <w:rFonts w:cs="Symbol"/>
          <w:color w:val="141413"/>
        </w:rPr>
        <w:tab/>
      </w:r>
      <w:r w:rsidRPr="004C6481">
        <w:rPr>
          <w:rFonts w:cs="Arial"/>
          <w:color w:val="141413"/>
        </w:rPr>
        <w:t xml:space="preserve">Yellowing and </w:t>
      </w:r>
      <w:r w:rsidR="00585B7E">
        <w:rPr>
          <w:rFonts w:cs="Arial"/>
          <w:color w:val="141413"/>
        </w:rPr>
        <w:t>dropping</w:t>
      </w:r>
      <w:r>
        <w:rPr>
          <w:rFonts w:cs="Arial"/>
          <w:color w:val="141413"/>
        </w:rPr>
        <w:t xml:space="preserve"> of</w:t>
      </w:r>
      <w:r w:rsidR="00585B7E">
        <w:rPr>
          <w:rFonts w:cs="Arial"/>
          <w:color w:val="141413"/>
        </w:rPr>
        <w:t xml:space="preserve"> </w:t>
      </w:r>
      <w:r w:rsidRPr="004C6481">
        <w:rPr>
          <w:rFonts w:cs="Arial"/>
          <w:color w:val="141413"/>
        </w:rPr>
        <w:t>leaves in Brassicas</w:t>
      </w:r>
    </w:p>
    <w:p w:rsidR="002E566F" w:rsidRPr="004C6481"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Symbol"/>
          <w:color w:val="141413"/>
        </w:rPr>
        <w:t>•</w:t>
      </w:r>
      <w:r w:rsidRPr="004C6481">
        <w:rPr>
          <w:rFonts w:cs="Symbol"/>
          <w:color w:val="141413"/>
        </w:rPr>
        <w:tab/>
      </w:r>
      <w:r w:rsidRPr="004C6481">
        <w:rPr>
          <w:rFonts w:cs="Arial"/>
          <w:color w:val="141413"/>
        </w:rPr>
        <w:t>Softening, pitting, and development of off-flavor in peppers, summer squash, and watermelons</w:t>
      </w:r>
    </w:p>
    <w:p w:rsidR="002E566F" w:rsidRPr="004C6481"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Symbol"/>
          <w:color w:val="141413"/>
        </w:rPr>
        <w:t>•</w:t>
      </w:r>
      <w:r w:rsidRPr="004C6481">
        <w:rPr>
          <w:rFonts w:cs="Symbol"/>
          <w:color w:val="141413"/>
        </w:rPr>
        <w:tab/>
      </w:r>
      <w:r w:rsidRPr="004C6481">
        <w:rPr>
          <w:rFonts w:cs="Arial"/>
          <w:color w:val="141413"/>
        </w:rPr>
        <w:t>Browning and discoloration in eggplant pulp and seed</w:t>
      </w:r>
    </w:p>
    <w:p w:rsidR="002E566F" w:rsidRPr="004C6481"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Symbol"/>
          <w:color w:val="141413"/>
        </w:rPr>
        <w:t>•</w:t>
      </w:r>
      <w:r w:rsidRPr="004C6481">
        <w:rPr>
          <w:rFonts w:cs="Symbol"/>
          <w:color w:val="141413"/>
        </w:rPr>
        <w:tab/>
      </w:r>
      <w:r w:rsidRPr="004C6481">
        <w:rPr>
          <w:rFonts w:cs="Arial"/>
          <w:color w:val="141413"/>
        </w:rPr>
        <w:t>Discoloration and off-flavor in sweet potatoes</w:t>
      </w:r>
    </w:p>
    <w:p w:rsidR="002E566F" w:rsidRPr="004C6481"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Symbol"/>
          <w:color w:val="141413"/>
        </w:rPr>
        <w:t>•</w:t>
      </w:r>
      <w:r w:rsidRPr="004C6481">
        <w:rPr>
          <w:rFonts w:cs="Symbol"/>
          <w:color w:val="141413"/>
        </w:rPr>
        <w:tab/>
      </w:r>
      <w:r w:rsidRPr="004C6481">
        <w:rPr>
          <w:rFonts w:cs="Arial"/>
          <w:color w:val="141413"/>
        </w:rPr>
        <w:t>Increased ripening and softening of mature green tomatoes</w:t>
      </w:r>
    </w:p>
    <w:p w:rsidR="002E566F"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Symbol"/>
          <w:color w:val="141413"/>
        </w:rPr>
        <w:t>•</w:t>
      </w:r>
      <w:r w:rsidRPr="004C6481">
        <w:rPr>
          <w:rFonts w:cs="Symbol"/>
          <w:color w:val="141413"/>
        </w:rPr>
        <w:tab/>
      </w:r>
      <w:r w:rsidRPr="004C6481">
        <w:rPr>
          <w:rFonts w:cs="Arial"/>
          <w:color w:val="141413"/>
        </w:rPr>
        <w:t>Development of bitter taste in carrots and parsnips</w:t>
      </w:r>
    </w:p>
    <w:p w:rsidR="00A7239D" w:rsidRPr="004C6481"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B14B89" w:rsidRDefault="00B14B89"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sidRPr="004C6481">
        <w:rPr>
          <w:rFonts w:cs="Arial"/>
          <w:b/>
          <w:bCs/>
          <w:color w:val="141413"/>
        </w:rPr>
        <w:t xml:space="preserve">Ethylene </w:t>
      </w:r>
      <w:r>
        <w:rPr>
          <w:rFonts w:cs="Arial"/>
          <w:b/>
          <w:bCs/>
          <w:color w:val="141413"/>
        </w:rPr>
        <w:t>Producers and Ethylene Sensitive</w:t>
      </w:r>
      <w:r>
        <w:rPr>
          <w:rStyle w:val="EndnoteReference"/>
          <w:rFonts w:cs="Arial"/>
          <w:b/>
          <w:bCs/>
          <w:color w:val="141413"/>
        </w:rPr>
        <w:endnoteReference w:id="7"/>
      </w:r>
    </w:p>
    <w:p w:rsidR="00B14B89" w:rsidRDefault="000E62B1" w:rsidP="00B14B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Symbol"/>
          <w:noProof/>
          <w:color w:val="141413"/>
        </w:rPr>
        <mc:AlternateContent>
          <mc:Choice Requires="wps">
            <w:drawing>
              <wp:anchor distT="0" distB="0" distL="114300" distR="114300" simplePos="0" relativeHeight="251681792" behindDoc="0" locked="0" layoutInCell="1" allowOverlap="1">
                <wp:simplePos x="0" y="0"/>
                <wp:positionH relativeFrom="column">
                  <wp:posOffset>4343400</wp:posOffset>
                </wp:positionH>
                <wp:positionV relativeFrom="paragraph">
                  <wp:posOffset>1200785</wp:posOffset>
                </wp:positionV>
                <wp:extent cx="2743200" cy="1127125"/>
                <wp:effectExtent l="0" t="0" r="0" b="0"/>
                <wp:wrapTight wrapText="bothSides">
                  <wp:wrapPolygon edited="0">
                    <wp:start x="300" y="1095"/>
                    <wp:lineTo x="300" y="20444"/>
                    <wp:lineTo x="21150" y="20444"/>
                    <wp:lineTo x="21150" y="1095"/>
                    <wp:lineTo x="300" y="1095"/>
                  </wp:wrapPolygon>
                </wp:wrapTight>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C04" w:rsidRDefault="00E35C04" w:rsidP="00CC3F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Quality Test: H</w:t>
                            </w:r>
                            <w:r w:rsidRPr="004C6481">
                              <w:rPr>
                                <w:rFonts w:cs="Helvetica"/>
                                <w:color w:val="141413"/>
                                <w:szCs w:val="28"/>
                              </w:rPr>
                              <w:t xml:space="preserve">old </w:t>
                            </w:r>
                            <w:r>
                              <w:rPr>
                                <w:rFonts w:cs="Helvetica"/>
                                <w:color w:val="141413"/>
                                <w:szCs w:val="28"/>
                              </w:rPr>
                              <w:t>a box of</w:t>
                            </w:r>
                            <w:r w:rsidRPr="004C6481">
                              <w:rPr>
                                <w:rFonts w:cs="Helvetica"/>
                                <w:color w:val="141413"/>
                                <w:szCs w:val="28"/>
                              </w:rPr>
                              <w:t xml:space="preserve"> produce </w:t>
                            </w:r>
                            <w:r>
                              <w:rPr>
                                <w:rFonts w:cs="Helvetica"/>
                                <w:color w:val="141413"/>
                                <w:szCs w:val="28"/>
                              </w:rPr>
                              <w:t xml:space="preserve">back from the market </w:t>
                            </w:r>
                            <w:r w:rsidRPr="004C6481">
                              <w:rPr>
                                <w:rFonts w:cs="Helvetica"/>
                                <w:color w:val="141413"/>
                                <w:szCs w:val="28"/>
                              </w:rPr>
                              <w:t xml:space="preserve">and see how it holds up in your storage. Does it </w:t>
                            </w:r>
                            <w:r>
                              <w:rPr>
                                <w:rFonts w:cs="Helvetica"/>
                                <w:color w:val="141413"/>
                                <w:szCs w:val="28"/>
                              </w:rPr>
                              <w:t>reach i</w:t>
                            </w:r>
                            <w:r w:rsidRPr="004C6481">
                              <w:rPr>
                                <w:rFonts w:cs="Helvetica"/>
                                <w:color w:val="141413"/>
                                <w:szCs w:val="28"/>
                              </w:rPr>
                              <w:t xml:space="preserve">ts maximum shelf life? </w:t>
                            </w:r>
                            <w:r>
                              <w:rPr>
                                <w:rFonts w:cs="Helvetica"/>
                                <w:color w:val="141413"/>
                                <w:szCs w:val="28"/>
                              </w:rPr>
                              <w:t>If not, what can you do to improve it?</w:t>
                            </w:r>
                          </w:p>
                          <w:p w:rsidR="00E35C04" w:rsidRDefault="00E35C04" w:rsidP="00CC3F9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42pt;margin-top:94.55pt;width:3in;height:8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" filled="f" stroked="f">
                <v:textbox inset=",7.2pt,,7.2pt">
                  <w:txbxContent>
                    <w:p w:rsidR="00E35C04" w:rsidRDefault="00E35C04" w:rsidP="00CC3F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Quality Test: H</w:t>
                      </w:r>
                      <w:r w:rsidRPr="004C6481">
                        <w:rPr>
                          <w:rFonts w:cs="Helvetica"/>
                          <w:color w:val="141413"/>
                          <w:szCs w:val="28"/>
                        </w:rPr>
                        <w:t xml:space="preserve">old </w:t>
                      </w:r>
                      <w:r>
                        <w:rPr>
                          <w:rFonts w:cs="Helvetica"/>
                          <w:color w:val="141413"/>
                          <w:szCs w:val="28"/>
                        </w:rPr>
                        <w:t>a box of</w:t>
                      </w:r>
                      <w:r w:rsidRPr="004C6481">
                        <w:rPr>
                          <w:rFonts w:cs="Helvetica"/>
                          <w:color w:val="141413"/>
                          <w:szCs w:val="28"/>
                        </w:rPr>
                        <w:t xml:space="preserve"> produce </w:t>
                      </w:r>
                      <w:r>
                        <w:rPr>
                          <w:rFonts w:cs="Helvetica"/>
                          <w:color w:val="141413"/>
                          <w:szCs w:val="28"/>
                        </w:rPr>
                        <w:t xml:space="preserve">back from the market </w:t>
                      </w:r>
                      <w:r w:rsidRPr="004C6481">
                        <w:rPr>
                          <w:rFonts w:cs="Helvetica"/>
                          <w:color w:val="141413"/>
                          <w:szCs w:val="28"/>
                        </w:rPr>
                        <w:t xml:space="preserve">and see how it holds up in your storage. Does it </w:t>
                      </w:r>
                      <w:r>
                        <w:rPr>
                          <w:rFonts w:cs="Helvetica"/>
                          <w:color w:val="141413"/>
                          <w:szCs w:val="28"/>
                        </w:rPr>
                        <w:t>reach i</w:t>
                      </w:r>
                      <w:r w:rsidRPr="004C6481">
                        <w:rPr>
                          <w:rFonts w:cs="Helvetica"/>
                          <w:color w:val="141413"/>
                          <w:szCs w:val="28"/>
                        </w:rPr>
                        <w:t xml:space="preserve">ts maximum shelf life? </w:t>
                      </w:r>
                      <w:r>
                        <w:rPr>
                          <w:rFonts w:cs="Helvetica"/>
                          <w:color w:val="141413"/>
                          <w:szCs w:val="28"/>
                        </w:rPr>
                        <w:t>If not, what can you do to improve it?</w:t>
                      </w:r>
                    </w:p>
                    <w:p w:rsidR="00E35C04" w:rsidRDefault="00E35C04" w:rsidP="00CC3F99"/>
                  </w:txbxContent>
                </v:textbox>
                <w10:wrap type="tight"/>
              </v:shape>
            </w:pict>
          </mc:Fallback>
        </mc:AlternateContent>
      </w:r>
      <w:r w:rsidR="00B14B89" w:rsidRPr="004C6481">
        <w:rPr>
          <w:rFonts w:cs="Arial"/>
          <w:color w:val="141413"/>
        </w:rPr>
        <w:t xml:space="preserve">Fruits and vegetables may be classified depending on their response to ethylene. </w:t>
      </w:r>
      <w:r w:rsidR="00B14B89" w:rsidRPr="00585B7E">
        <w:rPr>
          <w:rFonts w:cs="Arial"/>
          <w:iCs/>
          <w:color w:val="141413"/>
        </w:rPr>
        <w:t>Some crops</w:t>
      </w:r>
      <w:r w:rsidR="00B14B89">
        <w:rPr>
          <w:rFonts w:cs="Arial"/>
          <w:iCs/>
          <w:color w:val="141413"/>
        </w:rPr>
        <w:t>,</w:t>
      </w:r>
      <w:r w:rsidR="00B14B89" w:rsidRPr="004C6481">
        <w:rPr>
          <w:rFonts w:cs="Arial"/>
          <w:color w:val="141413"/>
        </w:rPr>
        <w:t xml:space="preserve"> such as bananas, apples, and peaches</w:t>
      </w:r>
      <w:r w:rsidR="00B14B89">
        <w:rPr>
          <w:rFonts w:cs="Arial"/>
          <w:color w:val="141413"/>
        </w:rPr>
        <w:t>,</w:t>
      </w:r>
      <w:r w:rsidR="00B14B89" w:rsidRPr="004C6481">
        <w:rPr>
          <w:rFonts w:cs="Arial"/>
          <w:color w:val="141413"/>
        </w:rPr>
        <w:t xml:space="preserve"> increase ethylene production as they ripen, and the</w:t>
      </w:r>
      <w:r w:rsidR="00B14B89">
        <w:rPr>
          <w:rFonts w:cs="Arial"/>
          <w:color w:val="141413"/>
        </w:rPr>
        <w:t xml:space="preserve"> </w:t>
      </w:r>
      <w:r w:rsidR="00B14B89" w:rsidRPr="004C6481">
        <w:rPr>
          <w:rFonts w:cs="Arial"/>
          <w:color w:val="141413"/>
        </w:rPr>
        <w:t>harvested produce is capable of ripening during the postharvest period</w:t>
      </w:r>
      <w:r w:rsidR="00B14B89">
        <w:rPr>
          <w:rFonts w:cs="Arial"/>
          <w:color w:val="141413"/>
        </w:rPr>
        <w:t xml:space="preserve">, getting </w:t>
      </w:r>
      <w:r w:rsidR="00B14B89" w:rsidRPr="004C6481">
        <w:rPr>
          <w:rFonts w:cs="Arial"/>
          <w:color w:val="141413"/>
        </w:rPr>
        <w:t xml:space="preserve">sweeter and softer after harvest. </w:t>
      </w:r>
      <w:r w:rsidR="00B14B89">
        <w:rPr>
          <w:rFonts w:cs="Arial"/>
          <w:color w:val="141413"/>
        </w:rPr>
        <w:t xml:space="preserve">Other crops, </w:t>
      </w:r>
      <w:r w:rsidR="00B14B89" w:rsidRPr="004C6481">
        <w:rPr>
          <w:rFonts w:cs="Arial"/>
          <w:color w:val="141413"/>
        </w:rPr>
        <w:t xml:space="preserve">such as leafy </w:t>
      </w:r>
      <w:r w:rsidR="00B14B89">
        <w:rPr>
          <w:rFonts w:cs="Arial"/>
          <w:color w:val="141413"/>
        </w:rPr>
        <w:t xml:space="preserve">green </w:t>
      </w:r>
      <w:r w:rsidR="00B14B89" w:rsidRPr="004C6481">
        <w:rPr>
          <w:rFonts w:cs="Arial"/>
          <w:color w:val="141413"/>
        </w:rPr>
        <w:t>vegetables</w:t>
      </w:r>
      <w:r w:rsidR="00B14B89">
        <w:rPr>
          <w:rFonts w:cs="Arial"/>
          <w:color w:val="141413"/>
        </w:rPr>
        <w:t xml:space="preserve">, are ethylene sensitive and </w:t>
      </w:r>
      <w:r w:rsidR="00B14B89" w:rsidRPr="004C6481">
        <w:rPr>
          <w:rFonts w:cs="Arial"/>
          <w:color w:val="141413"/>
        </w:rPr>
        <w:t xml:space="preserve">do not </w:t>
      </w:r>
      <w:r w:rsidR="00B14B89">
        <w:rPr>
          <w:rFonts w:cs="Arial"/>
          <w:color w:val="141413"/>
        </w:rPr>
        <w:t>continue to ripen after harvest.</w:t>
      </w:r>
      <w:r w:rsidR="00B14B89" w:rsidRPr="004C6481">
        <w:rPr>
          <w:rFonts w:cs="Arial"/>
          <w:color w:val="141413"/>
        </w:rPr>
        <w:t xml:space="preserve"> </w:t>
      </w:r>
      <w:r w:rsidR="00B14B89">
        <w:rPr>
          <w:rFonts w:cs="Arial"/>
          <w:color w:val="141413"/>
        </w:rPr>
        <w:t>T</w:t>
      </w:r>
      <w:r w:rsidR="00B14B89" w:rsidRPr="004C6481">
        <w:rPr>
          <w:rFonts w:cs="Arial"/>
          <w:color w:val="141413"/>
        </w:rPr>
        <w:t>hey will soften and rot, due to moisture loss, decay, and tissue deterioration</w:t>
      </w:r>
      <w:r w:rsidR="00B14B89">
        <w:rPr>
          <w:rFonts w:cs="Arial"/>
          <w:color w:val="141413"/>
        </w:rPr>
        <w:t xml:space="preserve">, </w:t>
      </w:r>
      <w:r w:rsidR="00CC3F99">
        <w:rPr>
          <w:rFonts w:cs="Arial"/>
          <w:color w:val="141413"/>
        </w:rPr>
        <w:t xml:space="preserve">and can be damaged by exposure to ethylene. </w:t>
      </w:r>
      <w:r w:rsidR="00B14B89" w:rsidRPr="002E566F">
        <w:rPr>
          <w:rFonts w:cs="Arial"/>
          <w:color w:val="141413"/>
        </w:rPr>
        <w:t xml:space="preserve">Fruits and vegetables that are ethylene </w:t>
      </w:r>
      <w:r w:rsidR="00B14B89">
        <w:rPr>
          <w:rFonts w:cs="Arial"/>
          <w:color w:val="141413"/>
        </w:rPr>
        <w:t xml:space="preserve">sensitive </w:t>
      </w:r>
      <w:r w:rsidR="00B14B89" w:rsidRPr="002E566F">
        <w:rPr>
          <w:rFonts w:cs="Arial"/>
          <w:color w:val="141413"/>
        </w:rPr>
        <w:t>should be stored separately from fruits that produce ethylene</w:t>
      </w:r>
      <w:r w:rsidR="00B14B89">
        <w:rPr>
          <w:rFonts w:cs="Arial"/>
          <w:color w:val="141413"/>
        </w:rPr>
        <w:t>, or other protective measures should be taken</w:t>
      </w:r>
      <w:r w:rsidR="00B14B89" w:rsidRPr="002E566F">
        <w:rPr>
          <w:rFonts w:cs="Arial"/>
          <w:color w:val="141413"/>
        </w:rPr>
        <w:t xml:space="preserve">. </w:t>
      </w:r>
    </w:p>
    <w:p w:rsidR="002E566F" w:rsidRPr="002E566F"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E566F" w:rsidRPr="002E566F" w:rsidRDefault="00BA3983" w:rsidP="002E566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Ethylene producers:</w:t>
      </w:r>
      <w:r w:rsidR="002E566F" w:rsidRPr="002E566F">
        <w:rPr>
          <w:rFonts w:cs="Arial"/>
          <w:color w:val="141413"/>
        </w:rPr>
        <w:t xml:space="preserve"> </w:t>
      </w:r>
      <w:r>
        <w:rPr>
          <w:rFonts w:cs="Arial"/>
          <w:color w:val="141413"/>
        </w:rPr>
        <w:t>A</w:t>
      </w:r>
      <w:r w:rsidR="002E566F" w:rsidRPr="002E566F">
        <w:rPr>
          <w:rFonts w:cs="Arial"/>
          <w:color w:val="141413"/>
        </w:rPr>
        <w:t xml:space="preserve">pples, apricots, cantaloupe, coconuts, figs, longon fruit, loquat, lychees, </w:t>
      </w:r>
      <w:r w:rsidR="00B14B89">
        <w:rPr>
          <w:rFonts w:cs="Arial"/>
          <w:color w:val="141413"/>
        </w:rPr>
        <w:t>mushrooms, nectarines, oranges</w:t>
      </w:r>
      <w:r w:rsidR="002E566F" w:rsidRPr="002E566F">
        <w:rPr>
          <w:rFonts w:cs="Arial"/>
          <w:color w:val="141413"/>
        </w:rPr>
        <w:t>, peaches, plums, persimmons, pomegranates, pears</w:t>
      </w:r>
      <w:r w:rsidR="00B14B89">
        <w:rPr>
          <w:rFonts w:cs="Arial"/>
          <w:color w:val="141413"/>
        </w:rPr>
        <w:t>, and t</w:t>
      </w:r>
      <w:r w:rsidR="00B14B89" w:rsidRPr="002E566F">
        <w:rPr>
          <w:rFonts w:cs="Arial"/>
          <w:color w:val="141413"/>
        </w:rPr>
        <w:t>omatoes</w:t>
      </w:r>
      <w:r w:rsidR="00B14B89">
        <w:rPr>
          <w:rFonts w:cs="Arial"/>
          <w:color w:val="141413"/>
        </w:rPr>
        <w:t>.</w:t>
      </w:r>
    </w:p>
    <w:p w:rsidR="002E566F" w:rsidRPr="002E566F" w:rsidRDefault="00B14B89" w:rsidP="002E566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Ethylene Sensitive</w:t>
      </w:r>
      <w:r w:rsidR="002E566F" w:rsidRPr="002E566F">
        <w:rPr>
          <w:rFonts w:cs="Arial"/>
          <w:color w:val="141413"/>
        </w:rPr>
        <w:t xml:space="preserve">: </w:t>
      </w:r>
      <w:r w:rsidR="00BA3983">
        <w:rPr>
          <w:rFonts w:cs="Arial"/>
          <w:color w:val="141413"/>
        </w:rPr>
        <w:t>Artichokes,</w:t>
      </w:r>
      <w:r w:rsidR="00BA3983" w:rsidRPr="002E566F">
        <w:rPr>
          <w:rFonts w:cs="Arial"/>
          <w:color w:val="141413"/>
        </w:rPr>
        <w:t xml:space="preserve"> </w:t>
      </w:r>
      <w:r w:rsidR="00BA3983">
        <w:rPr>
          <w:rFonts w:cs="Arial"/>
          <w:color w:val="141413"/>
        </w:rPr>
        <w:t>beans,</w:t>
      </w:r>
      <w:r w:rsidR="00BA3983" w:rsidRPr="002E566F">
        <w:rPr>
          <w:rFonts w:cs="Arial"/>
          <w:color w:val="141413"/>
        </w:rPr>
        <w:t xml:space="preserve"> broccoli</w:t>
      </w:r>
      <w:r w:rsidR="00BA3983">
        <w:rPr>
          <w:rFonts w:cs="Arial"/>
          <w:color w:val="141413"/>
        </w:rPr>
        <w:t>,</w:t>
      </w:r>
      <w:r w:rsidR="00BA3983" w:rsidRPr="002E566F">
        <w:rPr>
          <w:rFonts w:cs="Arial"/>
          <w:color w:val="141413"/>
        </w:rPr>
        <w:t xml:space="preserve"> </w:t>
      </w:r>
      <w:r w:rsidR="00BA3983">
        <w:rPr>
          <w:rFonts w:cs="Arial"/>
          <w:color w:val="141413"/>
        </w:rPr>
        <w:t>Brussels sprouts, cauliflower</w:t>
      </w:r>
      <w:r w:rsidR="00BA3983" w:rsidRPr="002E566F">
        <w:rPr>
          <w:rFonts w:cs="Arial"/>
          <w:color w:val="141413"/>
        </w:rPr>
        <w:t xml:space="preserve">, </w:t>
      </w:r>
      <w:r w:rsidR="00BA3983">
        <w:rPr>
          <w:rFonts w:cs="Arial"/>
          <w:color w:val="141413"/>
        </w:rPr>
        <w:t>cabbages,</w:t>
      </w:r>
      <w:r w:rsidR="00BA3983" w:rsidRPr="002E566F">
        <w:rPr>
          <w:rFonts w:cs="Arial"/>
          <w:color w:val="141413"/>
        </w:rPr>
        <w:t xml:space="preserve"> </w:t>
      </w:r>
      <w:r w:rsidR="00BA3983">
        <w:rPr>
          <w:rFonts w:cs="Arial"/>
          <w:color w:val="141413"/>
        </w:rPr>
        <w:t xml:space="preserve">carrots, </w:t>
      </w:r>
      <w:r w:rsidR="00BA3983" w:rsidRPr="002E566F">
        <w:rPr>
          <w:rFonts w:cs="Arial"/>
          <w:color w:val="141413"/>
        </w:rPr>
        <w:t xml:space="preserve">chard </w:t>
      </w:r>
      <w:r w:rsidR="00BA3983">
        <w:rPr>
          <w:rFonts w:cs="Arial"/>
          <w:color w:val="141413"/>
        </w:rPr>
        <w:t>cucumbers</w:t>
      </w:r>
      <w:r w:rsidR="00BA3983" w:rsidRPr="002E566F">
        <w:rPr>
          <w:rFonts w:cs="Arial"/>
          <w:color w:val="141413"/>
        </w:rPr>
        <w:t>, eggplant</w:t>
      </w:r>
      <w:r w:rsidR="00BA3983">
        <w:rPr>
          <w:rFonts w:cs="Arial"/>
          <w:color w:val="141413"/>
        </w:rPr>
        <w:t>s</w:t>
      </w:r>
      <w:r w:rsidR="00BA3983" w:rsidRPr="002E566F">
        <w:rPr>
          <w:rFonts w:cs="Arial"/>
          <w:color w:val="141413"/>
        </w:rPr>
        <w:t>, endive</w:t>
      </w:r>
      <w:r w:rsidR="00BA3983">
        <w:rPr>
          <w:rFonts w:cs="Arial"/>
          <w:color w:val="141413"/>
        </w:rPr>
        <w:t>,</w:t>
      </w:r>
      <w:r w:rsidR="00BA3983" w:rsidRPr="002E566F">
        <w:rPr>
          <w:rFonts w:cs="Arial"/>
          <w:color w:val="141413"/>
        </w:rPr>
        <w:t xml:space="preserve"> herbs, </w:t>
      </w:r>
      <w:r w:rsidR="00BA3983">
        <w:rPr>
          <w:rFonts w:cs="Arial"/>
          <w:color w:val="141413"/>
        </w:rPr>
        <w:t>leafy green vegetables, lettuces,</w:t>
      </w:r>
      <w:r w:rsidR="00BA3983" w:rsidRPr="002E566F">
        <w:rPr>
          <w:rFonts w:cs="Arial"/>
          <w:color w:val="141413"/>
        </w:rPr>
        <w:t xml:space="preserve"> mushrooms, okra</w:t>
      </w:r>
      <w:r w:rsidR="00BA3983">
        <w:rPr>
          <w:rFonts w:cs="Arial"/>
          <w:color w:val="141413"/>
        </w:rPr>
        <w:t>, peas,</w:t>
      </w:r>
      <w:r w:rsidR="002E566F" w:rsidRPr="002E566F">
        <w:rPr>
          <w:rFonts w:cs="Arial"/>
          <w:color w:val="141413"/>
        </w:rPr>
        <w:t xml:space="preserve"> </w:t>
      </w:r>
      <w:r w:rsidR="00BA3983">
        <w:rPr>
          <w:rFonts w:cs="Arial"/>
          <w:color w:val="141413"/>
        </w:rPr>
        <w:t>peppers</w:t>
      </w:r>
      <w:r w:rsidR="00BA3983" w:rsidRPr="002E566F">
        <w:rPr>
          <w:rFonts w:cs="Arial"/>
          <w:color w:val="141413"/>
        </w:rPr>
        <w:t xml:space="preserve">, </w:t>
      </w:r>
      <w:r w:rsidR="00BA3983">
        <w:rPr>
          <w:rFonts w:cs="Arial"/>
          <w:color w:val="141413"/>
        </w:rPr>
        <w:t xml:space="preserve">radishes, </w:t>
      </w:r>
      <w:r w:rsidR="00BA3983" w:rsidRPr="002E566F">
        <w:rPr>
          <w:rFonts w:cs="Arial"/>
          <w:color w:val="141413"/>
        </w:rPr>
        <w:t>squash</w:t>
      </w:r>
      <w:r w:rsidR="00BA3983">
        <w:rPr>
          <w:rFonts w:cs="Arial"/>
          <w:color w:val="141413"/>
        </w:rPr>
        <w:t xml:space="preserve">es, </w:t>
      </w:r>
      <w:r w:rsidR="00BA3983" w:rsidRPr="002E566F">
        <w:rPr>
          <w:rFonts w:cs="Arial"/>
          <w:color w:val="141413"/>
        </w:rPr>
        <w:t>swee</w:t>
      </w:r>
      <w:r w:rsidR="00BA3983">
        <w:rPr>
          <w:rFonts w:cs="Arial"/>
          <w:color w:val="141413"/>
        </w:rPr>
        <w:t>t potatoes, w</w:t>
      </w:r>
      <w:r w:rsidR="00BA3983" w:rsidRPr="002E566F">
        <w:rPr>
          <w:rFonts w:cs="Arial"/>
          <w:color w:val="141413"/>
        </w:rPr>
        <w:t>atermelon</w:t>
      </w:r>
      <w:r w:rsidR="00BA3983">
        <w:rPr>
          <w:rFonts w:cs="Arial"/>
          <w:color w:val="141413"/>
        </w:rPr>
        <w:t>s</w:t>
      </w:r>
      <w:r w:rsidR="00BA3983" w:rsidRPr="002E566F">
        <w:rPr>
          <w:rFonts w:cs="Arial"/>
          <w:color w:val="141413"/>
        </w:rPr>
        <w:t>, water</w:t>
      </w:r>
      <w:r w:rsidR="00BA3983">
        <w:rPr>
          <w:rFonts w:cs="Arial"/>
          <w:color w:val="141413"/>
        </w:rPr>
        <w:t xml:space="preserve"> chestnuts</w:t>
      </w:r>
      <w:r w:rsidR="00BA3983" w:rsidRPr="002E566F">
        <w:rPr>
          <w:rFonts w:cs="Arial"/>
          <w:color w:val="141413"/>
        </w:rPr>
        <w:t>,</w:t>
      </w:r>
      <w:r w:rsidR="00BA3983">
        <w:rPr>
          <w:rFonts w:cs="Arial"/>
          <w:color w:val="141413"/>
        </w:rPr>
        <w:t xml:space="preserve"> </w:t>
      </w:r>
      <w:r w:rsidR="00BA3983" w:rsidRPr="002E566F">
        <w:rPr>
          <w:rFonts w:cs="Arial"/>
          <w:color w:val="141413"/>
        </w:rPr>
        <w:t>watercress</w:t>
      </w:r>
    </w:p>
    <w:p w:rsidR="00A7239D" w:rsidRPr="004C6481"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7239D" w:rsidRPr="002E566F" w:rsidRDefault="002E566F"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2E566F">
        <w:rPr>
          <w:rFonts w:cs="Arial"/>
          <w:b/>
          <w:color w:val="141413"/>
        </w:rPr>
        <w:t>Other Ethylene Sources</w:t>
      </w:r>
    </w:p>
    <w:p w:rsidR="002E566F"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Arial"/>
          <w:color w:val="141413"/>
        </w:rPr>
        <w:t xml:space="preserve">In addition to being naturally produced by plants, ethylene is produced by a variety of other sources. These include internal combustion engines, cigarette smoke, and natural gas leaks. Even low concentrations of ethylene throughout the postharvest life of a commodity can affect quality, so care must be taken to minimize exposure to both natural sources (i.e. </w:t>
      </w:r>
      <w:r w:rsidR="00B14B89">
        <w:rPr>
          <w:rFonts w:cs="Arial"/>
          <w:color w:val="141413"/>
        </w:rPr>
        <w:t>ethylene producing</w:t>
      </w:r>
      <w:r w:rsidRPr="004C6481">
        <w:rPr>
          <w:rFonts w:cs="Arial"/>
          <w:color w:val="141413"/>
        </w:rPr>
        <w:t xml:space="preserve"> fruit</w:t>
      </w:r>
      <w:r w:rsidR="00B14B89">
        <w:rPr>
          <w:rFonts w:cs="Arial"/>
          <w:color w:val="141413"/>
        </w:rPr>
        <w:t>s</w:t>
      </w:r>
      <w:r w:rsidRPr="004C6481">
        <w:rPr>
          <w:rFonts w:cs="Arial"/>
          <w:color w:val="141413"/>
        </w:rPr>
        <w:t xml:space="preserve"> or veggies being stored with </w:t>
      </w:r>
      <w:r w:rsidR="00B14B89">
        <w:rPr>
          <w:rFonts w:cs="Arial"/>
          <w:color w:val="141413"/>
        </w:rPr>
        <w:t>ethylene sensitive</w:t>
      </w:r>
      <w:r w:rsidRPr="004C6481">
        <w:rPr>
          <w:rFonts w:cs="Arial"/>
          <w:color w:val="141413"/>
        </w:rPr>
        <w:t xml:space="preserve"> ones) and to artificial sources (engine exhaust, heaters, etc). All ethylene- producing sources should be considered when optimizing postharvest storage conditions, since inadvertent exposure to ethylene can contribute to loss of quality in certain </w:t>
      </w:r>
      <w:r w:rsidR="002E566F">
        <w:rPr>
          <w:rFonts w:cs="Arial"/>
          <w:color w:val="141413"/>
        </w:rPr>
        <w:t>produce</w:t>
      </w:r>
      <w:r w:rsidRPr="004C6481">
        <w:rPr>
          <w:rFonts w:cs="Arial"/>
          <w:color w:val="141413"/>
        </w:rPr>
        <w:t>.</w:t>
      </w:r>
    </w:p>
    <w:p w:rsidR="002E566F"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E566F" w:rsidRPr="00B14B89" w:rsidRDefault="002E566F" w:rsidP="002E5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r w:rsidRPr="00B14B89">
        <w:rPr>
          <w:rFonts w:cs="Arial"/>
          <w:b/>
          <w:color w:val="141413"/>
        </w:rPr>
        <w:t>In order to reduce ethylene exposure during storage, the following steps can be taken:</w:t>
      </w:r>
      <w:r w:rsidRPr="00B14B89">
        <w:rPr>
          <w:rStyle w:val="EndnoteReference"/>
          <w:rFonts w:cs="Arial"/>
          <w:b/>
          <w:color w:val="141413"/>
        </w:rPr>
        <w:endnoteReference w:id="8"/>
      </w:r>
    </w:p>
    <w:p w:rsidR="002E566F" w:rsidRPr="00BA3983" w:rsidRDefault="007C451C" w:rsidP="007C451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BA3983">
        <w:rPr>
          <w:rFonts w:cs="Symbol"/>
          <w:color w:val="141413"/>
        </w:rPr>
        <w:t>Store and transport</w:t>
      </w:r>
      <w:r w:rsidR="002E566F" w:rsidRPr="00BA3983">
        <w:rPr>
          <w:rFonts w:cs="Arial"/>
          <w:color w:val="141413"/>
        </w:rPr>
        <w:t xml:space="preserve"> at the lowest safe temperature; less ethylene is produced than at warmer temperatures, and produce is less sensitive to ethylene at lower storage temperatures</w:t>
      </w:r>
    </w:p>
    <w:p w:rsidR="002E566F" w:rsidRPr="007C451C" w:rsidRDefault="002E566F" w:rsidP="007C451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7C451C">
        <w:rPr>
          <w:rFonts w:cs="Arial"/>
          <w:color w:val="141413"/>
        </w:rPr>
        <w:t xml:space="preserve">When possible, using electric powered equipment in storage areas </w:t>
      </w:r>
      <w:r w:rsidR="00CC3F99">
        <w:rPr>
          <w:rFonts w:cs="Arial"/>
          <w:color w:val="141413"/>
        </w:rPr>
        <w:t>instead of</w:t>
      </w:r>
      <w:r w:rsidRPr="007C451C">
        <w:rPr>
          <w:rFonts w:cs="Arial"/>
          <w:color w:val="141413"/>
        </w:rPr>
        <w:t xml:space="preserve"> gas powered</w:t>
      </w:r>
    </w:p>
    <w:p w:rsidR="002E566F" w:rsidRPr="007C451C" w:rsidRDefault="007C451C" w:rsidP="007C451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7C451C">
        <w:rPr>
          <w:rFonts w:cs="Arial"/>
          <w:color w:val="141413"/>
        </w:rPr>
        <w:t>Remove</w:t>
      </w:r>
      <w:r w:rsidR="002E566F" w:rsidRPr="007C451C">
        <w:rPr>
          <w:rFonts w:cs="Arial"/>
          <w:color w:val="141413"/>
        </w:rPr>
        <w:t xml:space="preserve"> overripe or rotting fruit from storage loads (these produce higher amounts of ethylene)</w:t>
      </w:r>
    </w:p>
    <w:p w:rsidR="002E566F" w:rsidRPr="007C451C" w:rsidRDefault="007C451C" w:rsidP="007C451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7C451C">
        <w:rPr>
          <w:rFonts w:cs="Arial"/>
          <w:color w:val="141413"/>
        </w:rPr>
        <w:t>Avoid</w:t>
      </w:r>
      <w:r w:rsidR="002E566F" w:rsidRPr="007C451C">
        <w:rPr>
          <w:rFonts w:cs="Arial"/>
          <w:color w:val="141413"/>
        </w:rPr>
        <w:t xml:space="preserve"> storing ethylene-sensitive products with products that produce high levels of ethylene</w:t>
      </w:r>
    </w:p>
    <w:p w:rsidR="002E566F" w:rsidRPr="007C451C" w:rsidRDefault="007C451C" w:rsidP="007C451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7C451C">
        <w:rPr>
          <w:rFonts w:cs="Arial"/>
          <w:color w:val="141413"/>
        </w:rPr>
        <w:t>Increase</w:t>
      </w:r>
      <w:r w:rsidR="002E566F" w:rsidRPr="007C451C">
        <w:rPr>
          <w:rFonts w:cs="Arial"/>
          <w:color w:val="141413"/>
        </w:rPr>
        <w:t xml:space="preserve"> the ventilation rate of the storage area, assuming that the outside air is ethylene-free</w:t>
      </w:r>
    </w:p>
    <w:p w:rsidR="00E35C04" w:rsidRPr="00E35C04" w:rsidRDefault="007C451C" w:rsidP="007C451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7C451C">
        <w:rPr>
          <w:rFonts w:cs="Arial"/>
          <w:color w:val="141413"/>
        </w:rPr>
        <w:t>Use</w:t>
      </w:r>
      <w:r w:rsidR="002E566F" w:rsidRPr="007C451C">
        <w:rPr>
          <w:rFonts w:cs="Arial"/>
          <w:color w:val="141413"/>
        </w:rPr>
        <w:t xml:space="preserve"> ethylene scrubbers in storage areas to remove ethylene in the air</w:t>
      </w:r>
      <w:r w:rsidR="00E35C04">
        <w:rPr>
          <w:rFonts w:cs="Arial"/>
          <w:color w:val="141413"/>
        </w:rPr>
        <w:t>. (</w:t>
      </w:r>
      <w:r w:rsidR="00E35C04">
        <w:t>There are multiple types of ethylene scrubbers. One uses ozone, and it works well as a cleaner, but in higher ppm-ranges, can be hazardous to personnel. In another, air is drawn through tubes coated in thin layers of titanium dioxide (TiO</w:t>
      </w:r>
      <w:r w:rsidR="00E35C04">
        <w:rPr>
          <w:rStyle w:val="style1"/>
          <w:vertAlign w:val="subscript"/>
        </w:rPr>
        <w:t>2</w:t>
      </w:r>
      <w:r w:rsidR="00E35C04">
        <w:t>). The insides of the tubes are exposed to ultraviolet light, which creates a simple chemical reaction, converting the ethylene (C</w:t>
      </w:r>
      <w:r w:rsidR="00E35C04">
        <w:rPr>
          <w:rStyle w:val="style1"/>
          <w:vertAlign w:val="subscript"/>
        </w:rPr>
        <w:t>2</w:t>
      </w:r>
      <w:r w:rsidR="00E35C04">
        <w:t>2H</w:t>
      </w:r>
      <w:r w:rsidR="00E35C04">
        <w:rPr>
          <w:rStyle w:val="style1"/>
          <w:vertAlign w:val="subscript"/>
        </w:rPr>
        <w:t>4</w:t>
      </w:r>
      <w:r w:rsidR="00E35C04">
        <w:t>) into trace amounts of water (H</w:t>
      </w:r>
      <w:r w:rsidR="00E35C04">
        <w:rPr>
          <w:rStyle w:val="style1"/>
          <w:vertAlign w:val="subscript"/>
        </w:rPr>
        <w:t>2</w:t>
      </w:r>
      <w:r w:rsidR="00E35C04">
        <w:t>O) and carbon dioxide (CO</w:t>
      </w:r>
      <w:r w:rsidR="00E35C04">
        <w:rPr>
          <w:rStyle w:val="style1"/>
          <w:vertAlign w:val="subscript"/>
        </w:rPr>
        <w:t>2</w:t>
      </w:r>
      <w:r w:rsidR="00E35C04">
        <w:t>).)</w:t>
      </w:r>
    </w:p>
    <w:p w:rsidR="002E566F" w:rsidRPr="00E35C04" w:rsidRDefault="002E566F" w:rsidP="00E35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7239D"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7239D" w:rsidRPr="004C6481"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7239D" w:rsidRPr="004C6481"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7239D" w:rsidRPr="004C6481"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A7239D" w:rsidRPr="004C6481" w:rsidRDefault="00A7239D" w:rsidP="00A72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7239D" w:rsidRDefault="00A7239D" w:rsidP="004C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C69E7" w:rsidRDefault="00EC69E7" w:rsidP="004C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C69E7" w:rsidRDefault="00EC69E7" w:rsidP="004C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6438A5" w:rsidRDefault="000E62B1" w:rsidP="004C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b/>
          <w:noProof/>
          <w:color w:val="141413"/>
          <w:szCs w:val="28"/>
        </w:rPr>
        <mc:AlternateContent>
          <mc:Choice Requires="wps">
            <w:drawing>
              <wp:anchor distT="0" distB="0" distL="114300" distR="114300" simplePos="0" relativeHeight="251659264" behindDoc="0" locked="0" layoutInCell="1" allowOverlap="1">
                <wp:simplePos x="0" y="0"/>
                <wp:positionH relativeFrom="column">
                  <wp:posOffset>-344805</wp:posOffset>
                </wp:positionH>
                <wp:positionV relativeFrom="paragraph">
                  <wp:posOffset>-1828800</wp:posOffset>
                </wp:positionV>
                <wp:extent cx="2971800" cy="8686800"/>
                <wp:effectExtent l="0" t="0" r="1905" b="0"/>
                <wp:wrapTight wrapText="bothSides">
                  <wp:wrapPolygon edited="0">
                    <wp:start x="0" y="0"/>
                    <wp:lineTo x="21600" y="0"/>
                    <wp:lineTo x="21600" y="21600"/>
                    <wp:lineTo x="0" y="2160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C04" w:rsidRDefault="00E35C04">
                            <w:r>
                              <w:rPr>
                                <w:noProof/>
                              </w:rPr>
                              <w:drawing>
                                <wp:inline distT="0" distB="0" distL="0" distR="0">
                                  <wp:extent cx="2788920" cy="2037080"/>
                                  <wp:effectExtent l="25400" t="0" r="5080" b="0"/>
                                  <wp:docPr id="16" name="Picture 15" descr="PackNCool u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NCool unit.png"/>
                                          <pic:cNvPicPr/>
                                        </pic:nvPicPr>
                                        <pic:blipFill>
                                          <a:blip r:embed="rId14"/>
                                          <a:stretch>
                                            <a:fillRect/>
                                          </a:stretch>
                                        </pic:blipFill>
                                        <pic:spPr>
                                          <a:xfrm>
                                            <a:off x="0" y="0"/>
                                            <a:ext cx="2788920" cy="2037080"/>
                                          </a:xfrm>
                                          <a:prstGeom prst="rect">
                                            <a:avLst/>
                                          </a:prstGeom>
                                        </pic:spPr>
                                      </pic:pic>
                                    </a:graphicData>
                                  </a:graphic>
                                </wp:inline>
                              </w:drawing>
                            </w:r>
                          </w:p>
                          <w:p w:rsidR="00E35C04" w:rsidRPr="001C6343" w:rsidRDefault="00E35C04" w:rsidP="00ED008D">
                            <w:r>
                              <w:t xml:space="preserve">The </w:t>
                            </w:r>
                            <w:r w:rsidRPr="001C6343">
                              <w:t xml:space="preserve">Pack N’ Cool, mobile refrigerated unit, developed by Dr. Perkins-Veazie at N.C. State University, combines the mobility of a cargo trailer with the refrigeration capabilities of a commercial cooler </w:t>
                            </w:r>
                            <w:r>
                              <w:t xml:space="preserve">using Cool-bot technology </w:t>
                            </w:r>
                            <w:r w:rsidRPr="001C6343">
                              <w:t>in a cost-efficient package.</w:t>
                            </w:r>
                            <w:r>
                              <w:t xml:space="preserve"> </w:t>
                            </w:r>
                            <w:r w:rsidRPr="001C6343">
                              <w:t xml:space="preserve">Plans with photos are online at </w:t>
                            </w:r>
                          </w:p>
                          <w:p w:rsidR="00E35C04" w:rsidRDefault="00760338" w:rsidP="00510782">
                            <w:pPr>
                              <w:pStyle w:val="NormalWeb"/>
                              <w:spacing w:before="2" w:after="2"/>
                            </w:pPr>
                            <w:hyperlink r:id="rId15" w:history="1">
                              <w:r w:rsidR="00E35C04" w:rsidRPr="005C3110">
                                <w:rPr>
                                  <w:rStyle w:val="Hyperlink"/>
                                </w:rPr>
                                <w:t>http://ncsu.edu/enterprises/ncfreshproducesafety/refrigeration-units/pack-n-cool/</w:t>
                              </w:r>
                            </w:hyperlink>
                          </w:p>
                          <w:p w:rsidR="00E35C04" w:rsidRDefault="00E35C04" w:rsidP="00510782">
                            <w:pPr>
                              <w:pStyle w:val="NormalWeb"/>
                              <w:spacing w:before="2" w:after="2"/>
                              <w:rPr>
                                <w:rFonts w:asciiTheme="minorHAnsi" w:hAnsiTheme="minorHAnsi"/>
                                <w:sz w:val="24"/>
                              </w:rPr>
                            </w:pPr>
                          </w:p>
                          <w:p w:rsidR="00E35C04" w:rsidRPr="001C6343" w:rsidRDefault="00E35C04" w:rsidP="00510782">
                            <w:pPr>
                              <w:pStyle w:val="NormalWeb"/>
                              <w:spacing w:before="2" w:after="2"/>
                              <w:rPr>
                                <w:rFonts w:asciiTheme="minorHAnsi" w:hAnsiTheme="minorHAnsi"/>
                                <w:sz w:val="24"/>
                              </w:rPr>
                            </w:pPr>
                            <w:r>
                              <w:rPr>
                                <w:rFonts w:asciiTheme="minorHAnsi" w:hAnsiTheme="minorHAnsi"/>
                                <w:noProof/>
                                <w:sz w:val="24"/>
                              </w:rPr>
                              <w:drawing>
                                <wp:inline distT="0" distB="0" distL="0" distR="0">
                                  <wp:extent cx="2788920" cy="4183380"/>
                                  <wp:effectExtent l="25400" t="0" r="5080" b="0"/>
                                  <wp:docPr id="21" name="Picture 20" descr="IMG_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5.jpg"/>
                                          <pic:cNvPicPr/>
                                        </pic:nvPicPr>
                                        <pic:blipFill>
                                          <a:blip r:embed="rId16"/>
                                          <a:stretch>
                                            <a:fillRect/>
                                          </a:stretch>
                                        </pic:blipFill>
                                        <pic:spPr>
                                          <a:xfrm>
                                            <a:off x="0" y="0"/>
                                            <a:ext cx="2788920" cy="4183380"/>
                                          </a:xfrm>
                                          <a:prstGeom prst="rect">
                                            <a:avLst/>
                                          </a:prstGeom>
                                        </pic:spPr>
                                      </pic:pic>
                                    </a:graphicData>
                                  </a:graphic>
                                </wp:inline>
                              </w:drawing>
                            </w:r>
                          </w:p>
                          <w:p w:rsidR="00E35C04" w:rsidRDefault="00E35C0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27.15pt;margin-top:-2in;width:234pt;height:6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" filled="f" stroked="f">
                <v:textbox inset=",7.2pt,,7.2pt">
                  <w:txbxContent>
                    <w:p w:rsidR="00E35C04" w:rsidRDefault="00E35C04">
                      <w:r>
                        <w:rPr>
                          <w:noProof/>
                        </w:rPr>
                        <w:drawing>
                          <wp:inline distT="0" distB="0" distL="0" distR="0">
                            <wp:extent cx="2788920" cy="2037080"/>
                            <wp:effectExtent l="25400" t="0" r="5080" b="0"/>
                            <wp:docPr id="16" name="Picture 15" descr="PackNCool u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NCool unit.png"/>
                                    <pic:cNvPicPr/>
                                  </pic:nvPicPr>
                                  <pic:blipFill>
                                    <a:blip r:embed="rId14"/>
                                    <a:stretch>
                                      <a:fillRect/>
                                    </a:stretch>
                                  </pic:blipFill>
                                  <pic:spPr>
                                    <a:xfrm>
                                      <a:off x="0" y="0"/>
                                      <a:ext cx="2788920" cy="2037080"/>
                                    </a:xfrm>
                                    <a:prstGeom prst="rect">
                                      <a:avLst/>
                                    </a:prstGeom>
                                  </pic:spPr>
                                </pic:pic>
                              </a:graphicData>
                            </a:graphic>
                          </wp:inline>
                        </w:drawing>
                      </w:r>
                    </w:p>
                    <w:p w:rsidR="00E35C04" w:rsidRPr="001C6343" w:rsidRDefault="00E35C04" w:rsidP="00ED008D">
                      <w:r>
                        <w:t xml:space="preserve">The </w:t>
                      </w:r>
                      <w:r w:rsidRPr="001C6343">
                        <w:t xml:space="preserve">Pack N’ Cool, mobile refrigerated unit, developed by Dr. Perkins-Veazie at N.C. State University, combines the mobility of a cargo trailer with the refrigeration capabilities of a commercial cooler </w:t>
                      </w:r>
                      <w:r>
                        <w:t xml:space="preserve">using Cool-bot technology </w:t>
                      </w:r>
                      <w:r w:rsidRPr="001C6343">
                        <w:t>in a cost-efficient package.</w:t>
                      </w:r>
                      <w:r>
                        <w:t xml:space="preserve"> </w:t>
                      </w:r>
                      <w:r w:rsidRPr="001C6343">
                        <w:t xml:space="preserve">Plans with photos are online at </w:t>
                      </w:r>
                    </w:p>
                    <w:p w:rsidR="00E35C04" w:rsidRDefault="00760338" w:rsidP="00510782">
                      <w:pPr>
                        <w:pStyle w:val="NormalWeb"/>
                        <w:spacing w:before="2" w:after="2"/>
                      </w:pPr>
                      <w:hyperlink r:id="rId17" w:history="1">
                        <w:r w:rsidR="00E35C04" w:rsidRPr="005C3110">
                          <w:rPr>
                            <w:rStyle w:val="Hyperlink"/>
                          </w:rPr>
                          <w:t>http://ncsu.edu/enterprises/ncfreshproducesafety/refrigeration-units/pack-n-cool/</w:t>
                        </w:r>
                      </w:hyperlink>
                    </w:p>
                    <w:p w:rsidR="00E35C04" w:rsidRDefault="00E35C04" w:rsidP="00510782">
                      <w:pPr>
                        <w:pStyle w:val="NormalWeb"/>
                        <w:spacing w:before="2" w:after="2"/>
                        <w:rPr>
                          <w:rFonts w:asciiTheme="minorHAnsi" w:hAnsiTheme="minorHAnsi"/>
                          <w:sz w:val="24"/>
                        </w:rPr>
                      </w:pPr>
                    </w:p>
                    <w:p w:rsidR="00E35C04" w:rsidRPr="001C6343" w:rsidRDefault="00E35C04" w:rsidP="00510782">
                      <w:pPr>
                        <w:pStyle w:val="NormalWeb"/>
                        <w:spacing w:before="2" w:after="2"/>
                        <w:rPr>
                          <w:rFonts w:asciiTheme="minorHAnsi" w:hAnsiTheme="minorHAnsi"/>
                          <w:sz w:val="24"/>
                        </w:rPr>
                      </w:pPr>
                      <w:r>
                        <w:rPr>
                          <w:rFonts w:asciiTheme="minorHAnsi" w:hAnsiTheme="minorHAnsi"/>
                          <w:noProof/>
                          <w:sz w:val="24"/>
                        </w:rPr>
                        <w:drawing>
                          <wp:inline distT="0" distB="0" distL="0" distR="0">
                            <wp:extent cx="2788920" cy="4183380"/>
                            <wp:effectExtent l="25400" t="0" r="5080" b="0"/>
                            <wp:docPr id="21" name="Picture 20" descr="IMG_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5.jpg"/>
                                    <pic:cNvPicPr/>
                                  </pic:nvPicPr>
                                  <pic:blipFill>
                                    <a:blip r:embed="rId16"/>
                                    <a:stretch>
                                      <a:fillRect/>
                                    </a:stretch>
                                  </pic:blipFill>
                                  <pic:spPr>
                                    <a:xfrm>
                                      <a:off x="0" y="0"/>
                                      <a:ext cx="2788920" cy="4183380"/>
                                    </a:xfrm>
                                    <a:prstGeom prst="rect">
                                      <a:avLst/>
                                    </a:prstGeom>
                                  </pic:spPr>
                                </pic:pic>
                              </a:graphicData>
                            </a:graphic>
                          </wp:inline>
                        </w:drawing>
                      </w:r>
                    </w:p>
                    <w:p w:rsidR="00E35C04" w:rsidRDefault="00E35C04"/>
                  </w:txbxContent>
                </v:textbox>
                <w10:wrap type="tight"/>
              </v:shape>
            </w:pict>
          </mc:Fallback>
        </mc:AlternateContent>
      </w:r>
      <w:r w:rsidR="00F01DD9">
        <w:rPr>
          <w:rFonts w:cs="Helvetica"/>
          <w:b/>
          <w:color w:val="141413"/>
          <w:szCs w:val="28"/>
        </w:rPr>
        <w:t>T</w:t>
      </w:r>
      <w:r w:rsidR="004C6481" w:rsidRPr="004C6481">
        <w:rPr>
          <w:rFonts w:cs="Helvetica"/>
          <w:b/>
          <w:color w:val="141413"/>
          <w:szCs w:val="28"/>
        </w:rPr>
        <w:t xml:space="preserve">ransportation </w:t>
      </w:r>
      <w:r w:rsidR="007C451C">
        <w:rPr>
          <w:rFonts w:cs="Helvetica"/>
          <w:b/>
          <w:color w:val="141413"/>
          <w:szCs w:val="28"/>
        </w:rPr>
        <w:t>And</w:t>
      </w:r>
      <w:r w:rsidR="007C451C" w:rsidRPr="004C6481">
        <w:rPr>
          <w:rFonts w:cs="Helvetica"/>
          <w:b/>
          <w:color w:val="141413"/>
          <w:szCs w:val="28"/>
        </w:rPr>
        <w:t xml:space="preserve"> The Cold Chain. </w:t>
      </w:r>
    </w:p>
    <w:p w:rsidR="006438A5" w:rsidRDefault="006438A5" w:rsidP="004C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200BA" w:rsidRDefault="006438A5" w:rsidP="006438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Arial"/>
          <w:color w:val="141413"/>
        </w:rPr>
        <w:t>Refrigerated trucks are the most common method of transportation for produce that must</w:t>
      </w:r>
      <w:r w:rsidR="00EF2344">
        <w:rPr>
          <w:rFonts w:cs="Arial"/>
          <w:color w:val="141413"/>
        </w:rPr>
        <w:t xml:space="preserve"> remain </w:t>
      </w:r>
      <w:r w:rsidR="004D37D9">
        <w:rPr>
          <w:rFonts w:cs="Arial"/>
          <w:color w:val="141413"/>
        </w:rPr>
        <w:t>cold</w:t>
      </w:r>
      <w:r w:rsidR="00EF2344">
        <w:rPr>
          <w:rFonts w:cs="Arial"/>
          <w:color w:val="141413"/>
        </w:rPr>
        <w:t xml:space="preserve"> during shipping though h</w:t>
      </w:r>
      <w:r w:rsidRPr="004C6481">
        <w:rPr>
          <w:rFonts w:cs="Arial"/>
          <w:color w:val="141413"/>
        </w:rPr>
        <w:t>umidity is rarely controlled during shipping.</w:t>
      </w:r>
      <w:r w:rsidR="00EF2344">
        <w:rPr>
          <w:rFonts w:cs="Arial"/>
          <w:color w:val="141413"/>
        </w:rPr>
        <w:t xml:space="preserve"> When selling to a wholesaler or broker, </w:t>
      </w:r>
      <w:r w:rsidR="00E200BA">
        <w:rPr>
          <w:rFonts w:cs="Arial"/>
          <w:color w:val="141413"/>
        </w:rPr>
        <w:t xml:space="preserve">it is </w:t>
      </w:r>
      <w:r w:rsidR="00EF2344">
        <w:rPr>
          <w:rFonts w:cs="Arial"/>
          <w:color w:val="141413"/>
        </w:rPr>
        <w:t>common procedure for the receiver to check the core temperature of produce at the dock before accepting a load.</w:t>
      </w:r>
    </w:p>
    <w:p w:rsidR="00E200BA" w:rsidRDefault="00E200BA" w:rsidP="006438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7922BC" w:rsidRDefault="00672784" w:rsidP="007922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Pr>
          <w:rFonts w:cs="Arial"/>
          <w:b/>
          <w:bCs/>
          <w:color w:val="141413"/>
        </w:rPr>
        <w:t>Ensure</w:t>
      </w:r>
      <w:r w:rsidR="007922BC" w:rsidRPr="004C6481">
        <w:rPr>
          <w:rFonts w:cs="Arial"/>
          <w:b/>
          <w:bCs/>
          <w:color w:val="141413"/>
        </w:rPr>
        <w:t xml:space="preserve"> Proper </w:t>
      </w:r>
      <w:r w:rsidR="00330C26">
        <w:rPr>
          <w:rFonts w:cs="Arial"/>
          <w:b/>
          <w:bCs/>
          <w:color w:val="141413"/>
        </w:rPr>
        <w:t>Temperature</w:t>
      </w:r>
      <w:r w:rsidR="007922BC">
        <w:rPr>
          <w:rFonts w:cs="Arial"/>
          <w:b/>
          <w:bCs/>
          <w:color w:val="141413"/>
        </w:rPr>
        <w:t xml:space="preserve"> </w:t>
      </w:r>
      <w:r w:rsidR="00330C26">
        <w:rPr>
          <w:rFonts w:cs="Arial"/>
          <w:b/>
          <w:bCs/>
          <w:color w:val="141413"/>
        </w:rPr>
        <w:t xml:space="preserve">and Protect Produce From Damage </w:t>
      </w:r>
      <w:r w:rsidR="007922BC">
        <w:rPr>
          <w:rFonts w:cs="Arial"/>
          <w:b/>
          <w:bCs/>
          <w:color w:val="141413"/>
        </w:rPr>
        <w:t xml:space="preserve">During </w:t>
      </w:r>
      <w:r w:rsidR="007922BC" w:rsidRPr="004C6481">
        <w:rPr>
          <w:rFonts w:cs="Arial"/>
          <w:b/>
          <w:bCs/>
          <w:color w:val="141413"/>
        </w:rPr>
        <w:t>Transit</w:t>
      </w:r>
      <w:r w:rsidR="007922BC">
        <w:rPr>
          <w:rStyle w:val="EndnoteReference"/>
          <w:rFonts w:cs="Arial"/>
          <w:b/>
          <w:bCs/>
          <w:color w:val="141413"/>
        </w:rPr>
        <w:endnoteReference w:id="9"/>
      </w:r>
    </w:p>
    <w:p w:rsidR="007922BC"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Pre-cool produce; </w:t>
      </w:r>
      <w:r w:rsidRPr="004C6481">
        <w:rPr>
          <w:rFonts w:cs="Arial"/>
          <w:color w:val="141413"/>
        </w:rPr>
        <w:t>most refrigerated trucks do not have the capacity to cool warm produce, only to maintain the temperature of already cooled produce.</w:t>
      </w:r>
    </w:p>
    <w:p w:rsidR="00E200BA" w:rsidRDefault="00E35C04"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Ice crops that can be iced.</w:t>
      </w:r>
    </w:p>
    <w:p w:rsidR="007922BC" w:rsidRPr="007922BC" w:rsidRDefault="00E200BA"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Wrap </w:t>
      </w:r>
      <w:r w:rsidR="0092737F">
        <w:rPr>
          <w:rFonts w:cs="Arial"/>
          <w:color w:val="141413"/>
        </w:rPr>
        <w:t>chill-</w:t>
      </w:r>
      <w:r>
        <w:rPr>
          <w:rFonts w:cs="Arial"/>
          <w:color w:val="141413"/>
        </w:rPr>
        <w:t>sensitive</w:t>
      </w:r>
      <w:r w:rsidR="00330C26">
        <w:rPr>
          <w:rFonts w:cs="Arial"/>
          <w:color w:val="141413"/>
        </w:rPr>
        <w:t xml:space="preserve"> </w:t>
      </w:r>
      <w:r>
        <w:rPr>
          <w:rFonts w:cs="Arial"/>
          <w:color w:val="141413"/>
        </w:rPr>
        <w:t>crops in plastic or tarps to keep cold air off.</w:t>
      </w:r>
    </w:p>
    <w:p w:rsidR="007922BC"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3F0FC8">
        <w:rPr>
          <w:rFonts w:cs="Arial"/>
          <w:color w:val="141413"/>
        </w:rPr>
        <w:t>Pre</w:t>
      </w:r>
      <w:r>
        <w:rPr>
          <w:rFonts w:cs="Arial"/>
          <w:color w:val="141413"/>
        </w:rPr>
        <w:t>-</w:t>
      </w:r>
      <w:r w:rsidRPr="003F0FC8">
        <w:rPr>
          <w:rFonts w:cs="Arial"/>
          <w:color w:val="141413"/>
        </w:rPr>
        <w:t>cool vehicle to desired temperature.</w:t>
      </w:r>
    </w:p>
    <w:p w:rsidR="007922BC"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Park in shade whenever possible.</w:t>
      </w:r>
    </w:p>
    <w:p w:rsidR="007922BC" w:rsidRPr="003F0FC8"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3F0FC8">
        <w:rPr>
          <w:rFonts w:cs="Arial"/>
          <w:color w:val="141413"/>
        </w:rPr>
        <w:t>Record product temperatures during loading.</w:t>
      </w:r>
    </w:p>
    <w:p w:rsidR="007922BC"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Arial"/>
          <w:color w:val="141413"/>
        </w:rPr>
        <w:t xml:space="preserve">Cool air is generally dispersed from the top of the </w:t>
      </w:r>
      <w:r w:rsidR="00672784">
        <w:rPr>
          <w:rFonts w:cs="Arial"/>
          <w:color w:val="141413"/>
        </w:rPr>
        <w:t>refrigerated box</w:t>
      </w:r>
      <w:r w:rsidRPr="004C6481">
        <w:rPr>
          <w:rFonts w:cs="Arial"/>
          <w:color w:val="141413"/>
        </w:rPr>
        <w:t>, and less frequently from the bottom.</w:t>
      </w:r>
      <w:r>
        <w:rPr>
          <w:rFonts w:cs="Arial"/>
          <w:color w:val="141413"/>
        </w:rPr>
        <w:t xml:space="preserve"> Be certain it is not blocked.</w:t>
      </w:r>
    </w:p>
    <w:p w:rsidR="007922BC" w:rsidRPr="00AE69D4"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3F0FC8">
        <w:rPr>
          <w:rFonts w:cs="Arial"/>
          <w:color w:val="141413"/>
        </w:rPr>
        <w:t>Leave space for air to flow over the top of produce</w:t>
      </w:r>
      <w:r>
        <w:rPr>
          <w:rFonts w:cs="Arial"/>
          <w:color w:val="141413"/>
        </w:rPr>
        <w:t>; use pallets to allow airflow beneath.</w:t>
      </w:r>
    </w:p>
    <w:p w:rsidR="007922BC" w:rsidRPr="003F0FC8"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3F0FC8">
        <w:rPr>
          <w:rFonts w:cs="Arial"/>
          <w:color w:val="141413"/>
        </w:rPr>
        <w:t xml:space="preserve">Avoid loading </w:t>
      </w:r>
      <w:r w:rsidR="00330C26">
        <w:rPr>
          <w:rFonts w:cs="Arial"/>
          <w:color w:val="141413"/>
        </w:rPr>
        <w:t xml:space="preserve">boxes </w:t>
      </w:r>
      <w:r w:rsidRPr="003F0FC8">
        <w:rPr>
          <w:rFonts w:cs="Arial"/>
          <w:color w:val="141413"/>
        </w:rPr>
        <w:t>tight against walls</w:t>
      </w:r>
      <w:r>
        <w:rPr>
          <w:rFonts w:cs="Arial"/>
          <w:color w:val="141413"/>
        </w:rPr>
        <w:t xml:space="preserve">; </w:t>
      </w:r>
      <w:r w:rsidRPr="004C6481">
        <w:rPr>
          <w:rFonts w:cs="Arial"/>
          <w:color w:val="141413"/>
        </w:rPr>
        <w:t>contact with walls can warm the produce, especially in hot weather.</w:t>
      </w:r>
    </w:p>
    <w:p w:rsidR="007922BC" w:rsidRPr="003F0FC8"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3F0FC8">
        <w:rPr>
          <w:rFonts w:cs="Arial"/>
          <w:color w:val="141413"/>
        </w:rPr>
        <w:t xml:space="preserve">Allow at least 4 inches of space between </w:t>
      </w:r>
      <w:r w:rsidR="00330C26">
        <w:rPr>
          <w:rFonts w:cs="Arial"/>
          <w:color w:val="141413"/>
        </w:rPr>
        <w:t xml:space="preserve">the </w:t>
      </w:r>
      <w:r w:rsidRPr="003F0FC8">
        <w:rPr>
          <w:rFonts w:cs="Arial"/>
          <w:color w:val="141413"/>
        </w:rPr>
        <w:t xml:space="preserve">end of </w:t>
      </w:r>
      <w:r w:rsidR="00330C26">
        <w:rPr>
          <w:rFonts w:cs="Arial"/>
          <w:color w:val="141413"/>
        </w:rPr>
        <w:t xml:space="preserve">the </w:t>
      </w:r>
      <w:r w:rsidRPr="003F0FC8">
        <w:rPr>
          <w:rFonts w:cs="Arial"/>
          <w:color w:val="141413"/>
        </w:rPr>
        <w:t xml:space="preserve">load and </w:t>
      </w:r>
      <w:r w:rsidR="00330C26">
        <w:rPr>
          <w:rFonts w:cs="Arial"/>
          <w:color w:val="141413"/>
        </w:rPr>
        <w:t xml:space="preserve">the </w:t>
      </w:r>
      <w:r w:rsidRPr="003F0FC8">
        <w:rPr>
          <w:rFonts w:cs="Arial"/>
          <w:color w:val="141413"/>
        </w:rPr>
        <w:t>rear doors for return air.</w:t>
      </w:r>
    </w:p>
    <w:p w:rsidR="007922BC"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3F0FC8">
        <w:rPr>
          <w:rFonts w:cs="Arial"/>
          <w:color w:val="141413"/>
        </w:rPr>
        <w:t>Secure loads with load bars, or other devices, and use shrink film or netting, or strapping to keep boxes from shifting.</w:t>
      </w:r>
    </w:p>
    <w:p w:rsidR="007922BC"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Arial"/>
          <w:color w:val="141413"/>
        </w:rPr>
        <w:t xml:space="preserve">For palletized loads, </w:t>
      </w:r>
      <w:r>
        <w:rPr>
          <w:rFonts w:cs="Arial"/>
          <w:color w:val="141413"/>
        </w:rPr>
        <w:t xml:space="preserve">stack boxes alternating to avoid shifting in transit. </w:t>
      </w:r>
    </w:p>
    <w:p w:rsidR="007922BC" w:rsidRPr="003F0FC8" w:rsidRDefault="007922BC" w:rsidP="007922B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Arial"/>
          <w:color w:val="141413"/>
        </w:rPr>
        <w:t>Make sure that the boxes are secured to the pallets, and secure the pallets with spacers and bracing.</w:t>
      </w:r>
    </w:p>
    <w:p w:rsidR="002A7AF6" w:rsidRDefault="002A7AF6" w:rsidP="006438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330C26" w:rsidRDefault="00330C2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7922BC" w:rsidRPr="007922BC" w:rsidRDefault="007922BC"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r w:rsidRPr="007922BC">
        <w:rPr>
          <w:rFonts w:cs="Arial"/>
          <w:b/>
          <w:color w:val="141413"/>
          <w:szCs w:val="13"/>
        </w:rPr>
        <w:t>Shipping Without Refrigeration</w:t>
      </w:r>
    </w:p>
    <w:p w:rsidR="006438A5" w:rsidRDefault="000E62B1" w:rsidP="006438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77696" behindDoc="0" locked="0" layoutInCell="1" allowOverlap="1">
                <wp:simplePos x="0" y="0"/>
                <wp:positionH relativeFrom="column">
                  <wp:posOffset>3657600</wp:posOffset>
                </wp:positionH>
                <wp:positionV relativeFrom="paragraph">
                  <wp:posOffset>-228600</wp:posOffset>
                </wp:positionV>
                <wp:extent cx="3657600" cy="9829800"/>
                <wp:effectExtent l="0" t="0" r="0" b="0"/>
                <wp:wrapTight wrapText="bothSides">
                  <wp:wrapPolygon edited="0">
                    <wp:start x="0" y="0"/>
                    <wp:lineTo x="21600" y="0"/>
                    <wp:lineTo x="21600" y="21600"/>
                    <wp:lineTo x="0" y="21600"/>
                    <wp:lineTo x="0" y="0"/>
                  </wp:wrapPolygon>
                </wp:wrapTight>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82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C04" w:rsidRDefault="00E35C04">
                            <w:r>
                              <w:rPr>
                                <w:noProof/>
                              </w:rPr>
                              <w:drawing>
                                <wp:inline distT="0" distB="0" distL="0" distR="0">
                                  <wp:extent cx="3474720" cy="1969135"/>
                                  <wp:effectExtent l="25400" t="0" r="5080" b="0"/>
                                  <wp:docPr id="22" name="Picture 21" descr="IMG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1.jpg"/>
                                          <pic:cNvPicPr/>
                                        </pic:nvPicPr>
                                        <pic:blipFill>
                                          <a:blip r:embed="rId18"/>
                                          <a:stretch>
                                            <a:fillRect/>
                                          </a:stretch>
                                        </pic:blipFill>
                                        <pic:spPr>
                                          <a:xfrm>
                                            <a:off x="0" y="0"/>
                                            <a:ext cx="3474720" cy="1969135"/>
                                          </a:xfrm>
                                          <a:prstGeom prst="rect">
                                            <a:avLst/>
                                          </a:prstGeom>
                                        </pic:spPr>
                                      </pic:pic>
                                    </a:graphicData>
                                  </a:graphic>
                                </wp:inline>
                              </w:drawing>
                            </w:r>
                          </w:p>
                          <w:p w:rsidR="00E35C04" w:rsidRDefault="00E35C04">
                            <w:r>
                              <w:rPr>
                                <w:noProof/>
                              </w:rPr>
                              <w:drawing>
                                <wp:inline distT="0" distB="0" distL="0" distR="0">
                                  <wp:extent cx="3474720" cy="1991995"/>
                                  <wp:effectExtent l="25400" t="0" r="5080" b="0"/>
                                  <wp:docPr id="24" name="Picture 23" descr="IMG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3.jpg"/>
                                          <pic:cNvPicPr/>
                                        </pic:nvPicPr>
                                        <pic:blipFill>
                                          <a:blip r:embed="rId19"/>
                                          <a:stretch>
                                            <a:fillRect/>
                                          </a:stretch>
                                        </pic:blipFill>
                                        <pic:spPr>
                                          <a:xfrm>
                                            <a:off x="0" y="0"/>
                                            <a:ext cx="3474720" cy="1991995"/>
                                          </a:xfrm>
                                          <a:prstGeom prst="rect">
                                            <a:avLst/>
                                          </a:prstGeom>
                                        </pic:spPr>
                                      </pic:pic>
                                    </a:graphicData>
                                  </a:graphic>
                                </wp:inline>
                              </w:drawing>
                            </w:r>
                          </w:p>
                          <w:p w:rsidR="00E35C04" w:rsidRDefault="00E35C04">
                            <w:r>
                              <w:t xml:space="preserve">The Diffley’s Gardens of Eagan used a combination of delivery vehicles. For close and small loads, an insulated windowless van, or pick-up truck with an insulated u-haul box, could be packed with cooled produce for the short drive into the Twin Cities. For large loads or multiple stops, a refrigerated 10-pallet truck with a lift gate was used. </w:t>
                            </w:r>
                            <w:r>
                              <w:rPr>
                                <w:noProof/>
                              </w:rPr>
                              <w:drawing>
                                <wp:inline distT="0" distB="0" distL="0" distR="0">
                                  <wp:extent cx="3316051" cy="3846619"/>
                                  <wp:effectExtent l="25400" t="0" r="11349" b="0"/>
                                  <wp:docPr id="25" name="Picture 24" descr="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2.jpg"/>
                                          <pic:cNvPicPr/>
                                        </pic:nvPicPr>
                                        <pic:blipFill>
                                          <a:blip r:embed="rId20"/>
                                          <a:stretch>
                                            <a:fillRect/>
                                          </a:stretch>
                                        </pic:blipFill>
                                        <pic:spPr>
                                          <a:xfrm>
                                            <a:off x="0" y="0"/>
                                            <a:ext cx="3317268" cy="384803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margin-left:4in;margin-top:-18pt;width:4in;height:7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" filled="f" stroked="f">
                <v:textbox inset=",7.2pt,,7.2pt">
                  <w:txbxContent>
                    <w:p w:rsidR="00E35C04" w:rsidRDefault="00E35C04">
                      <w:r>
                        <w:rPr>
                          <w:noProof/>
                        </w:rPr>
                        <w:drawing>
                          <wp:inline distT="0" distB="0" distL="0" distR="0">
                            <wp:extent cx="3474720" cy="1969135"/>
                            <wp:effectExtent l="25400" t="0" r="5080" b="0"/>
                            <wp:docPr id="22" name="Picture 21" descr="IMG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1.jpg"/>
                                    <pic:cNvPicPr/>
                                  </pic:nvPicPr>
                                  <pic:blipFill>
                                    <a:blip r:embed="rId18"/>
                                    <a:stretch>
                                      <a:fillRect/>
                                    </a:stretch>
                                  </pic:blipFill>
                                  <pic:spPr>
                                    <a:xfrm>
                                      <a:off x="0" y="0"/>
                                      <a:ext cx="3474720" cy="1969135"/>
                                    </a:xfrm>
                                    <a:prstGeom prst="rect">
                                      <a:avLst/>
                                    </a:prstGeom>
                                  </pic:spPr>
                                </pic:pic>
                              </a:graphicData>
                            </a:graphic>
                          </wp:inline>
                        </w:drawing>
                      </w:r>
                    </w:p>
                    <w:p w:rsidR="00E35C04" w:rsidRDefault="00E35C04">
                      <w:r>
                        <w:rPr>
                          <w:noProof/>
                        </w:rPr>
                        <w:drawing>
                          <wp:inline distT="0" distB="0" distL="0" distR="0">
                            <wp:extent cx="3474720" cy="1991995"/>
                            <wp:effectExtent l="25400" t="0" r="5080" b="0"/>
                            <wp:docPr id="24" name="Picture 23" descr="IMG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3.jpg"/>
                                    <pic:cNvPicPr/>
                                  </pic:nvPicPr>
                                  <pic:blipFill>
                                    <a:blip r:embed="rId19"/>
                                    <a:stretch>
                                      <a:fillRect/>
                                    </a:stretch>
                                  </pic:blipFill>
                                  <pic:spPr>
                                    <a:xfrm>
                                      <a:off x="0" y="0"/>
                                      <a:ext cx="3474720" cy="1991995"/>
                                    </a:xfrm>
                                    <a:prstGeom prst="rect">
                                      <a:avLst/>
                                    </a:prstGeom>
                                  </pic:spPr>
                                </pic:pic>
                              </a:graphicData>
                            </a:graphic>
                          </wp:inline>
                        </w:drawing>
                      </w:r>
                    </w:p>
                    <w:p w:rsidR="00E35C04" w:rsidRDefault="00E35C04">
                      <w:r>
                        <w:t xml:space="preserve">The Diffley’s Gardens of Eagan used a combination of delivery vehicles. For close and small loads, an insulated windowless van, or pick-up truck with an insulated u-haul box, could be packed with cooled produce for the short drive into the Twin Cities. For large loads or multiple stops, a refrigerated 10-pallet truck with a lift gate was used. </w:t>
                      </w:r>
                      <w:r>
                        <w:rPr>
                          <w:noProof/>
                        </w:rPr>
                        <w:drawing>
                          <wp:inline distT="0" distB="0" distL="0" distR="0">
                            <wp:extent cx="3316051" cy="3846619"/>
                            <wp:effectExtent l="25400" t="0" r="11349" b="0"/>
                            <wp:docPr id="25" name="Picture 24" descr="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2.jpg"/>
                                    <pic:cNvPicPr/>
                                  </pic:nvPicPr>
                                  <pic:blipFill>
                                    <a:blip r:embed="rId20"/>
                                    <a:stretch>
                                      <a:fillRect/>
                                    </a:stretch>
                                  </pic:blipFill>
                                  <pic:spPr>
                                    <a:xfrm>
                                      <a:off x="0" y="0"/>
                                      <a:ext cx="3317268" cy="3848030"/>
                                    </a:xfrm>
                                    <a:prstGeom prst="rect">
                                      <a:avLst/>
                                    </a:prstGeom>
                                  </pic:spPr>
                                </pic:pic>
                              </a:graphicData>
                            </a:graphic>
                          </wp:inline>
                        </w:drawing>
                      </w:r>
                    </w:p>
                  </w:txbxContent>
                </v:textbox>
                <w10:wrap type="tight"/>
              </v:shape>
            </w:pict>
          </mc:Fallback>
        </mc:AlternateContent>
      </w:r>
    </w:p>
    <w:p w:rsidR="003F0FC8" w:rsidRDefault="00EC69E7" w:rsidP="004C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sidRPr="00EC69E7">
        <w:rPr>
          <w:rFonts w:cs="Helvetica"/>
          <w:color w:val="141413"/>
          <w:szCs w:val="28"/>
        </w:rPr>
        <w:t>Some small growers</w:t>
      </w:r>
      <w:r w:rsidR="003F0FC8">
        <w:rPr>
          <w:rFonts w:cs="Helvetica"/>
          <w:color w:val="141413"/>
          <w:szCs w:val="28"/>
        </w:rPr>
        <w:t xml:space="preserve"> do not have</w:t>
      </w:r>
      <w:r>
        <w:rPr>
          <w:rFonts w:cs="Helvetica"/>
          <w:color w:val="141413"/>
          <w:szCs w:val="28"/>
        </w:rPr>
        <w:t xml:space="preserve"> refrigerated </w:t>
      </w:r>
      <w:r w:rsidR="003F0FC8">
        <w:rPr>
          <w:rFonts w:cs="Helvetica"/>
          <w:color w:val="141413"/>
          <w:szCs w:val="28"/>
        </w:rPr>
        <w:t>transportation. A few strategies that can help to minimize damage include:</w:t>
      </w:r>
    </w:p>
    <w:p w:rsidR="00330C26" w:rsidRDefault="00611F89" w:rsidP="003F0FC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 xml:space="preserve">Use a </w:t>
      </w:r>
      <w:r w:rsidR="00330C26">
        <w:rPr>
          <w:rFonts w:cs="Helvetica"/>
          <w:color w:val="141413"/>
          <w:szCs w:val="28"/>
        </w:rPr>
        <w:t xml:space="preserve">closed </w:t>
      </w:r>
      <w:r>
        <w:rPr>
          <w:rFonts w:cs="Helvetica"/>
          <w:color w:val="141413"/>
          <w:szCs w:val="28"/>
        </w:rPr>
        <w:t xml:space="preserve">box truck or van </w:t>
      </w:r>
      <w:r w:rsidR="00330C26">
        <w:rPr>
          <w:rFonts w:cs="Helvetica"/>
          <w:color w:val="141413"/>
          <w:szCs w:val="28"/>
        </w:rPr>
        <w:t>that does not have</w:t>
      </w:r>
      <w:r>
        <w:rPr>
          <w:rFonts w:cs="Helvetica"/>
          <w:color w:val="141413"/>
          <w:szCs w:val="28"/>
        </w:rPr>
        <w:t xml:space="preserve"> windows. </w:t>
      </w:r>
    </w:p>
    <w:p w:rsidR="003F0FC8" w:rsidRPr="003F0FC8" w:rsidRDefault="003F0FC8" w:rsidP="003F0FC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Insulate the walls and floor of the delivery vehicle.</w:t>
      </w:r>
    </w:p>
    <w:p w:rsidR="003F0FC8" w:rsidRPr="003F0FC8" w:rsidRDefault="00E35C04" w:rsidP="003F0FC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Deliver</w:t>
      </w:r>
      <w:r w:rsidR="003F0FC8" w:rsidRPr="003F0FC8">
        <w:rPr>
          <w:rFonts w:cs="Helvetica"/>
          <w:color w:val="141413"/>
          <w:szCs w:val="28"/>
        </w:rPr>
        <w:t xml:space="preserve"> early in the morning when temperatures are cooler.</w:t>
      </w:r>
    </w:p>
    <w:p w:rsidR="003F0FC8" w:rsidRDefault="003F0FC8" w:rsidP="003F0FC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sidRPr="003F0FC8">
        <w:rPr>
          <w:rFonts w:cs="Helvetica"/>
          <w:color w:val="141413"/>
          <w:szCs w:val="28"/>
        </w:rPr>
        <w:t xml:space="preserve">Keep truck in the shade before </w:t>
      </w:r>
      <w:r>
        <w:rPr>
          <w:rFonts w:cs="Helvetica"/>
          <w:color w:val="141413"/>
          <w:szCs w:val="28"/>
        </w:rPr>
        <w:t xml:space="preserve">and after </w:t>
      </w:r>
      <w:r w:rsidRPr="003F0FC8">
        <w:rPr>
          <w:rFonts w:cs="Helvetica"/>
          <w:color w:val="141413"/>
          <w:szCs w:val="28"/>
        </w:rPr>
        <w:t xml:space="preserve">loading. </w:t>
      </w:r>
    </w:p>
    <w:p w:rsidR="00580A35" w:rsidRDefault="00611F89" w:rsidP="00611F8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Load cooled produce shortly before departure.</w:t>
      </w:r>
    </w:p>
    <w:p w:rsidR="00611F89" w:rsidRDefault="00580A35" w:rsidP="00611F8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Use ice on crops that can be iced.</w:t>
      </w:r>
    </w:p>
    <w:p w:rsidR="003F0FC8" w:rsidRDefault="003F0FC8" w:rsidP="003F0FC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 xml:space="preserve">Keep produce a few inches away from the vehicle walls </w:t>
      </w:r>
      <w:r w:rsidR="00611F89">
        <w:rPr>
          <w:rFonts w:cs="Helvetica"/>
          <w:color w:val="141413"/>
          <w:szCs w:val="28"/>
        </w:rPr>
        <w:t>and floor</w:t>
      </w:r>
      <w:r>
        <w:rPr>
          <w:rFonts w:cs="Helvetica"/>
          <w:color w:val="141413"/>
          <w:szCs w:val="28"/>
        </w:rPr>
        <w:t>.</w:t>
      </w:r>
    </w:p>
    <w:p w:rsidR="003F0FC8" w:rsidRDefault="003F0FC8" w:rsidP="003F0FC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Insulate cold produce in</w:t>
      </w:r>
      <w:r w:rsidR="00330C26">
        <w:rPr>
          <w:rFonts w:cs="Helvetica"/>
          <w:color w:val="141413"/>
          <w:szCs w:val="28"/>
        </w:rPr>
        <w:t xml:space="preserve"> the</w:t>
      </w:r>
      <w:r>
        <w:rPr>
          <w:rFonts w:cs="Helvetica"/>
          <w:color w:val="141413"/>
          <w:szCs w:val="28"/>
        </w:rPr>
        <w:t xml:space="preserve"> truck with insulated blankets.</w:t>
      </w:r>
    </w:p>
    <w:p w:rsidR="003F0FC8" w:rsidRDefault="003F0FC8" w:rsidP="003F0FC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Grow crops that are not temperature sensitive.</w:t>
      </w:r>
    </w:p>
    <w:p w:rsidR="003F0FC8" w:rsidRPr="003F0FC8" w:rsidRDefault="003F0FC8" w:rsidP="003F0FC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Hire someone with a refrigerated truck to do your deliveries.</w:t>
      </w:r>
    </w:p>
    <w:p w:rsidR="00CE342A" w:rsidRPr="004C6481" w:rsidRDefault="00CE342A" w:rsidP="00CE34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CE342A" w:rsidRDefault="002405E6"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C6481">
        <w:rPr>
          <w:rFonts w:cs="Arial"/>
          <w:b/>
          <w:bCs/>
          <w:color w:val="141413"/>
        </w:rPr>
        <w:t>Preloading checklist</w:t>
      </w:r>
      <w:r w:rsidR="00CE342A">
        <w:rPr>
          <w:rStyle w:val="EndnoteReference"/>
          <w:rFonts w:cs="Arial"/>
          <w:b/>
          <w:bCs/>
          <w:color w:val="141413"/>
        </w:rPr>
        <w:endnoteReference w:id="10"/>
      </w:r>
      <w:r w:rsidRPr="004C6481">
        <w:rPr>
          <w:rFonts w:cs="Arial"/>
          <w:color w:val="141413"/>
          <w:szCs w:val="13"/>
        </w:rPr>
        <w:t xml:space="preserve"> </w:t>
      </w:r>
    </w:p>
    <w:p w:rsidR="002405E6" w:rsidRPr="004C6481" w:rsidRDefault="00CE342A"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Before loading it is good to perform a</w:t>
      </w:r>
      <w:r w:rsidR="00672784">
        <w:rPr>
          <w:rFonts w:cs="Arial"/>
          <w:color w:val="141413"/>
        </w:rPr>
        <w:t>n</w:t>
      </w:r>
      <w:r>
        <w:rPr>
          <w:rFonts w:cs="Arial"/>
          <w:color w:val="141413"/>
        </w:rPr>
        <w:t xml:space="preserve"> inspection. </w:t>
      </w:r>
      <w:r w:rsidR="00672784">
        <w:rPr>
          <w:rFonts w:cs="Arial"/>
          <w:color w:val="141413"/>
        </w:rPr>
        <w:t>A s</w:t>
      </w:r>
      <w:r w:rsidR="002405E6" w:rsidRPr="004C6481">
        <w:rPr>
          <w:rFonts w:cs="Arial"/>
          <w:color w:val="141413"/>
        </w:rPr>
        <w:t>uggested preloading</w:t>
      </w:r>
      <w:r>
        <w:rPr>
          <w:rFonts w:cs="Arial"/>
          <w:color w:val="141413"/>
        </w:rPr>
        <w:t xml:space="preserve"> </w:t>
      </w:r>
      <w:r w:rsidR="002405E6" w:rsidRPr="004C6481">
        <w:rPr>
          <w:rFonts w:cs="Arial"/>
          <w:color w:val="141413"/>
        </w:rPr>
        <w:t>checklist</w:t>
      </w:r>
      <w:r>
        <w:rPr>
          <w:rFonts w:cs="Arial"/>
          <w:color w:val="141413"/>
        </w:rPr>
        <w:t xml:space="preserve"> includes</w:t>
      </w:r>
      <w:r w:rsidR="002405E6" w:rsidRPr="004C6481">
        <w:rPr>
          <w:rFonts w:cs="Arial"/>
          <w:color w:val="141413"/>
        </w:rPr>
        <w:t>:</w:t>
      </w:r>
    </w:p>
    <w:p w:rsidR="002405E6" w:rsidRPr="00CE342A" w:rsidRDefault="002405E6"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CE342A">
        <w:rPr>
          <w:rFonts w:cs="Arial"/>
          <w:color w:val="141413"/>
        </w:rPr>
        <w:t>Refrigeration unit operating properly?</w:t>
      </w:r>
    </w:p>
    <w:p w:rsidR="002405E6" w:rsidRPr="00CE342A" w:rsidRDefault="002405E6"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CE342A">
        <w:rPr>
          <w:rFonts w:cs="Arial"/>
          <w:color w:val="141413"/>
        </w:rPr>
        <w:t>Thermostat calibrated?</w:t>
      </w:r>
    </w:p>
    <w:p w:rsidR="002405E6" w:rsidRPr="00CE342A" w:rsidRDefault="002405E6"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CE342A">
        <w:rPr>
          <w:rFonts w:cs="Arial"/>
          <w:color w:val="141413"/>
        </w:rPr>
        <w:t>Refrigeration air chutes or ducts properly installed and in good repair?</w:t>
      </w:r>
    </w:p>
    <w:p w:rsidR="00CE342A" w:rsidRPr="00CE342A" w:rsidRDefault="002405E6"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Symbol"/>
          <w:color w:val="141413"/>
          <w:szCs w:val="22"/>
        </w:rPr>
      </w:pPr>
      <w:r w:rsidRPr="00CE342A">
        <w:rPr>
          <w:rFonts w:cs="Arial"/>
          <w:color w:val="141413"/>
        </w:rPr>
        <w:t xml:space="preserve">Door seals in good condition? </w:t>
      </w:r>
    </w:p>
    <w:p w:rsidR="00CE342A" w:rsidRPr="00CE342A" w:rsidRDefault="002405E6"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Symbol"/>
          <w:color w:val="141413"/>
          <w:szCs w:val="22"/>
        </w:rPr>
      </w:pPr>
      <w:r w:rsidRPr="00CE342A">
        <w:rPr>
          <w:rFonts w:cs="Arial"/>
          <w:color w:val="141413"/>
        </w:rPr>
        <w:t xml:space="preserve">Doors seal tightly when closed? </w:t>
      </w:r>
    </w:p>
    <w:p w:rsidR="00CE342A" w:rsidRPr="00CE342A" w:rsidRDefault="002405E6"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Symbol"/>
          <w:color w:val="141413"/>
          <w:szCs w:val="22"/>
        </w:rPr>
      </w:pPr>
      <w:r w:rsidRPr="00CE342A">
        <w:rPr>
          <w:rFonts w:cs="Arial"/>
          <w:color w:val="141413"/>
        </w:rPr>
        <w:t xml:space="preserve">Walls free of cracks or holes? </w:t>
      </w:r>
    </w:p>
    <w:p w:rsidR="002405E6" w:rsidRPr="00CE342A" w:rsidRDefault="002405E6"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CE342A">
        <w:rPr>
          <w:rFonts w:cs="Arial"/>
          <w:color w:val="141413"/>
        </w:rPr>
        <w:t>Floor drains open?</w:t>
      </w:r>
    </w:p>
    <w:p w:rsidR="00CE342A" w:rsidRPr="00CE342A" w:rsidRDefault="002405E6"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CE342A">
        <w:rPr>
          <w:rFonts w:cs="Arial"/>
          <w:color w:val="141413"/>
        </w:rPr>
        <w:t>Inside of the vehicle clean and odor free?</w:t>
      </w:r>
    </w:p>
    <w:p w:rsidR="002405E6" w:rsidRPr="00CE342A" w:rsidRDefault="00CE342A"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Load will fit in vehicle</w:t>
      </w:r>
      <w:r w:rsidR="002405E6" w:rsidRPr="00CE342A">
        <w:rPr>
          <w:rFonts w:cs="Arial"/>
          <w:color w:val="141413"/>
        </w:rPr>
        <w:t>?</w:t>
      </w:r>
    </w:p>
    <w:p w:rsidR="002405E6" w:rsidRPr="00CE342A" w:rsidRDefault="002405E6"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CE342A">
        <w:rPr>
          <w:rFonts w:cs="Arial"/>
          <w:color w:val="141413"/>
        </w:rPr>
        <w:t>Load locks or other devices available to secure load?</w:t>
      </w:r>
    </w:p>
    <w:p w:rsidR="002405E6" w:rsidRPr="00CE342A" w:rsidRDefault="002405E6" w:rsidP="00CE342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CE342A">
        <w:rPr>
          <w:rFonts w:cs="Arial"/>
          <w:color w:val="141413"/>
        </w:rPr>
        <w:t>Is the trailer or container pre-cooled or pre</w:t>
      </w:r>
      <w:r w:rsidR="003F65D0">
        <w:rPr>
          <w:rFonts w:cs="Arial"/>
          <w:color w:val="141413"/>
        </w:rPr>
        <w:t>-</w:t>
      </w:r>
      <w:r w:rsidRPr="00CE342A">
        <w:rPr>
          <w:rFonts w:cs="Arial"/>
          <w:color w:val="141413"/>
        </w:rPr>
        <w:t>warmed</w:t>
      </w:r>
      <w:r w:rsidR="003F65D0">
        <w:rPr>
          <w:rFonts w:cs="Arial"/>
          <w:color w:val="141413"/>
        </w:rPr>
        <w:t>, based on produce temperature needs</w:t>
      </w:r>
      <w:r w:rsidRPr="00CE342A">
        <w:rPr>
          <w:rFonts w:cs="Arial"/>
          <w:color w:val="141413"/>
        </w:rPr>
        <w:t>?</w:t>
      </w:r>
    </w:p>
    <w:p w:rsidR="00CE342A" w:rsidRDefault="00CE342A"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2405E6" w:rsidRPr="004C6481" w:rsidRDefault="00F97679"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Pr>
          <w:rFonts w:cs="Arial"/>
          <w:b/>
          <w:bCs/>
          <w:color w:val="141413"/>
        </w:rPr>
        <w:t>Wholesaler Pick-up</w:t>
      </w:r>
      <w:r w:rsidR="004F023F">
        <w:rPr>
          <w:rFonts w:cs="Arial"/>
          <w:b/>
          <w:bCs/>
          <w:color w:val="141413"/>
        </w:rPr>
        <w:t xml:space="preserve"> and Hiring Freight Companies </w:t>
      </w:r>
    </w:p>
    <w:p w:rsidR="009B217F" w:rsidRDefault="00E329F9"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Owning, </w:t>
      </w:r>
      <w:r w:rsidR="009B217F">
        <w:rPr>
          <w:rFonts w:cs="Arial"/>
          <w:color w:val="141413"/>
        </w:rPr>
        <w:t>maintaining,</w:t>
      </w:r>
      <w:r>
        <w:rPr>
          <w:rFonts w:cs="Arial"/>
          <w:color w:val="141413"/>
        </w:rPr>
        <w:t xml:space="preserve"> and operating delivery vehicles can be a significan</w:t>
      </w:r>
      <w:r w:rsidR="00F97679">
        <w:rPr>
          <w:rFonts w:cs="Arial"/>
          <w:color w:val="141413"/>
        </w:rPr>
        <w:t>t expenditure of money and time, and f</w:t>
      </w:r>
      <w:r w:rsidR="00F97679" w:rsidRPr="004C6481">
        <w:rPr>
          <w:rFonts w:cs="Arial"/>
          <w:color w:val="141413"/>
        </w:rPr>
        <w:t>uel costs can very quickly decrease</w:t>
      </w:r>
      <w:r w:rsidR="00F97679">
        <w:rPr>
          <w:rFonts w:cs="Arial"/>
          <w:color w:val="141413"/>
        </w:rPr>
        <w:t xml:space="preserve"> profit margins</w:t>
      </w:r>
      <w:r w:rsidR="00F97679" w:rsidRPr="004C6481">
        <w:rPr>
          <w:rFonts w:cs="Arial"/>
          <w:color w:val="141413"/>
        </w:rPr>
        <w:t>.</w:t>
      </w:r>
    </w:p>
    <w:p w:rsidR="009B217F" w:rsidRDefault="009B217F"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F97679" w:rsidRDefault="009B217F"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Some wholesalers are willing to pick up on the farm, especially if the farm is close to their regular route. </w:t>
      </w:r>
      <w:r w:rsidR="002405E6" w:rsidRPr="004C6481">
        <w:rPr>
          <w:rFonts w:cs="Arial"/>
          <w:color w:val="141413"/>
        </w:rPr>
        <w:t xml:space="preserve">Even if you have your own trucks and are able to deliver to </w:t>
      </w:r>
      <w:r w:rsidR="00F97679">
        <w:rPr>
          <w:rFonts w:cs="Arial"/>
          <w:color w:val="141413"/>
        </w:rPr>
        <w:t xml:space="preserve">your </w:t>
      </w:r>
      <w:r w:rsidR="002405E6" w:rsidRPr="004C6481">
        <w:rPr>
          <w:rFonts w:cs="Arial"/>
          <w:color w:val="141413"/>
        </w:rPr>
        <w:t>wholesale</w:t>
      </w:r>
      <w:r w:rsidR="00F97679">
        <w:rPr>
          <w:rFonts w:cs="Arial"/>
          <w:color w:val="141413"/>
        </w:rPr>
        <w:t>r’s warehouse</w:t>
      </w:r>
      <w:r w:rsidR="002405E6" w:rsidRPr="004C6481">
        <w:rPr>
          <w:rFonts w:cs="Arial"/>
          <w:color w:val="141413"/>
        </w:rPr>
        <w:t xml:space="preserve">, taking advantage of </w:t>
      </w:r>
      <w:r w:rsidR="00F97679">
        <w:rPr>
          <w:rFonts w:cs="Arial"/>
          <w:color w:val="141413"/>
        </w:rPr>
        <w:t xml:space="preserve">their </w:t>
      </w:r>
      <w:r w:rsidR="002405E6" w:rsidRPr="004C6481">
        <w:rPr>
          <w:rFonts w:cs="Arial"/>
          <w:color w:val="141413"/>
        </w:rPr>
        <w:t xml:space="preserve">trucks can save you </w:t>
      </w:r>
      <w:r w:rsidR="00F97679">
        <w:rPr>
          <w:rFonts w:cs="Arial"/>
          <w:color w:val="141413"/>
        </w:rPr>
        <w:t>fuel costs and time and may be more economical.</w:t>
      </w:r>
    </w:p>
    <w:p w:rsidR="002405E6" w:rsidRPr="004C6481" w:rsidRDefault="002405E6"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B36941" w:rsidRDefault="00B36941"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Freight companies can </w:t>
      </w:r>
      <w:r w:rsidR="004F023F">
        <w:rPr>
          <w:rFonts w:cs="Arial"/>
          <w:color w:val="141413"/>
        </w:rPr>
        <w:t xml:space="preserve">also </w:t>
      </w:r>
      <w:r>
        <w:rPr>
          <w:rFonts w:cs="Arial"/>
          <w:color w:val="141413"/>
        </w:rPr>
        <w:t>be hired to haul produce for you. You’ll want to be sure they have refrigeration that will keep your produce the correct temperature</w:t>
      </w:r>
      <w:r w:rsidR="001C72BD">
        <w:rPr>
          <w:rFonts w:cs="Arial"/>
          <w:color w:val="141413"/>
        </w:rPr>
        <w:t>. Check</w:t>
      </w:r>
      <w:r>
        <w:rPr>
          <w:rFonts w:cs="Arial"/>
          <w:color w:val="141413"/>
        </w:rPr>
        <w:t xml:space="preserve"> that they are licensed and bonded in the event that your produce is damaged and you expect them to cover the cost. You’ll also want to know how long it will take for the produce to arrive </w:t>
      </w:r>
      <w:r w:rsidR="005F43D6">
        <w:rPr>
          <w:rFonts w:cs="Arial"/>
          <w:color w:val="141413"/>
        </w:rPr>
        <w:t>a</w:t>
      </w:r>
      <w:r w:rsidR="004F023F">
        <w:rPr>
          <w:rFonts w:cs="Arial"/>
          <w:color w:val="141413"/>
        </w:rPr>
        <w:t xml:space="preserve">t its destination </w:t>
      </w:r>
      <w:r>
        <w:rPr>
          <w:rFonts w:cs="Arial"/>
          <w:color w:val="141413"/>
        </w:rPr>
        <w:t xml:space="preserve">after leaving your farm and if it will be delivered directly off of the truck that picks it up or cross-docked at a warehouse facility. </w:t>
      </w:r>
      <w:r w:rsidR="001C72BD">
        <w:rPr>
          <w:rFonts w:cs="Arial"/>
          <w:color w:val="141413"/>
        </w:rPr>
        <w:t>An extra day added to the delivery time can be a reason to make your own deliveries</w:t>
      </w:r>
      <w:r w:rsidR="004F023F">
        <w:rPr>
          <w:rFonts w:cs="Arial"/>
          <w:color w:val="141413"/>
        </w:rPr>
        <w:t>, especially</w:t>
      </w:r>
      <w:r w:rsidR="001C72BD">
        <w:rPr>
          <w:rFonts w:cs="Arial"/>
          <w:color w:val="141413"/>
        </w:rPr>
        <w:t xml:space="preserve"> for produce items with a short shelf life. Produce can</w:t>
      </w:r>
      <w:r>
        <w:rPr>
          <w:rFonts w:cs="Arial"/>
          <w:color w:val="141413"/>
        </w:rPr>
        <w:t xml:space="preserve"> be hauled with non-</w:t>
      </w:r>
      <w:r w:rsidR="004F023F">
        <w:rPr>
          <w:rFonts w:cs="Arial"/>
          <w:color w:val="141413"/>
        </w:rPr>
        <w:t>food</w:t>
      </w:r>
      <w:r>
        <w:rPr>
          <w:rFonts w:cs="Arial"/>
          <w:color w:val="141413"/>
        </w:rPr>
        <w:t xml:space="preserve"> items</w:t>
      </w:r>
      <w:r w:rsidR="001C72BD">
        <w:rPr>
          <w:rFonts w:cs="Arial"/>
          <w:color w:val="141413"/>
        </w:rPr>
        <w:t xml:space="preserve"> as long as they will not cause harm or contaminate the produce. Ask what else will be on the truck. Price is of co</w:t>
      </w:r>
      <w:r w:rsidR="004F023F">
        <w:rPr>
          <w:rFonts w:cs="Arial"/>
          <w:color w:val="141413"/>
        </w:rPr>
        <w:t>urse another important question</w:t>
      </w:r>
      <w:r w:rsidR="001C72BD">
        <w:rPr>
          <w:rFonts w:cs="Arial"/>
          <w:color w:val="141413"/>
        </w:rPr>
        <w:t>.</w:t>
      </w:r>
    </w:p>
    <w:p w:rsidR="005F43D6" w:rsidRPr="007005F7" w:rsidRDefault="005F43D6" w:rsidP="005F43D6">
      <w:pPr>
        <w:widowControl w:val="0"/>
        <w:autoSpaceDE w:val="0"/>
        <w:autoSpaceDN w:val="0"/>
        <w:adjustRightInd w:val="0"/>
        <w:spacing w:after="0"/>
        <w:rPr>
          <w:rFonts w:cs="Helvetica"/>
          <w:szCs w:val="26"/>
        </w:rPr>
      </w:pPr>
    </w:p>
    <w:p w:rsidR="005F43D6" w:rsidRPr="007005F7" w:rsidRDefault="005F43D6" w:rsidP="005F43D6">
      <w:pPr>
        <w:widowControl w:val="0"/>
        <w:autoSpaceDE w:val="0"/>
        <w:autoSpaceDN w:val="0"/>
        <w:adjustRightInd w:val="0"/>
        <w:spacing w:after="0"/>
        <w:rPr>
          <w:rFonts w:cs="Helvetica"/>
          <w:szCs w:val="26"/>
        </w:rPr>
      </w:pPr>
      <w:r w:rsidRPr="007005F7">
        <w:rPr>
          <w:rFonts w:cs="Helvetica"/>
          <w:szCs w:val="26"/>
        </w:rPr>
        <w:t xml:space="preserve">If product is damaged due to temperature issues, the key is </w:t>
      </w:r>
      <w:r>
        <w:rPr>
          <w:rFonts w:cs="Helvetica"/>
          <w:szCs w:val="26"/>
        </w:rPr>
        <w:t xml:space="preserve">to </w:t>
      </w:r>
      <w:r w:rsidRPr="007005F7">
        <w:rPr>
          <w:rFonts w:cs="Helvetica"/>
          <w:szCs w:val="26"/>
        </w:rPr>
        <w:t>try and determine when the issue occurred.  Could it have occurred before loading on the truck?  Is there evidence that the product may not have been properly pre-cooled?  Or if it was likely in transit, is there any corresponding evidence to show this?</w:t>
      </w:r>
      <w:r>
        <w:rPr>
          <w:rFonts w:cs="Helvetica"/>
          <w:szCs w:val="26"/>
        </w:rPr>
        <w:t xml:space="preserve"> </w:t>
      </w:r>
      <w:r w:rsidR="004540CA">
        <w:rPr>
          <w:rFonts w:cs="Helvetica"/>
          <w:szCs w:val="26"/>
        </w:rPr>
        <w:t>How extensive is the issue? I</w:t>
      </w:r>
      <w:r w:rsidRPr="007005F7">
        <w:rPr>
          <w:rFonts w:cs="Helvetica"/>
          <w:szCs w:val="26"/>
        </w:rPr>
        <w:t>s it just in one product, or from one farm</w:t>
      </w:r>
      <w:r>
        <w:rPr>
          <w:rFonts w:cs="Helvetica"/>
          <w:szCs w:val="26"/>
        </w:rPr>
        <w:t>?</w:t>
      </w:r>
    </w:p>
    <w:p w:rsidR="005F43D6" w:rsidRPr="007005F7" w:rsidRDefault="005F43D6" w:rsidP="005F43D6">
      <w:pPr>
        <w:widowControl w:val="0"/>
        <w:autoSpaceDE w:val="0"/>
        <w:autoSpaceDN w:val="0"/>
        <w:adjustRightInd w:val="0"/>
        <w:spacing w:after="0"/>
        <w:rPr>
          <w:rFonts w:cs="Helvetica"/>
          <w:szCs w:val="26"/>
        </w:rPr>
      </w:pPr>
    </w:p>
    <w:p w:rsidR="005F43D6" w:rsidRPr="007005F7" w:rsidRDefault="005F43D6" w:rsidP="005F43D6">
      <w:pPr>
        <w:widowControl w:val="0"/>
        <w:autoSpaceDE w:val="0"/>
        <w:autoSpaceDN w:val="0"/>
        <w:adjustRightInd w:val="0"/>
        <w:spacing w:after="0"/>
        <w:rPr>
          <w:rFonts w:cs="Helvetica"/>
          <w:szCs w:val="26"/>
        </w:rPr>
      </w:pPr>
      <w:r w:rsidRPr="007005F7">
        <w:rPr>
          <w:rFonts w:cs="Helvetica"/>
          <w:szCs w:val="26"/>
        </w:rPr>
        <w:t>One tool is to have a temperature recorder placed on the load at the point of shipping. There are a number of different</w:t>
      </w:r>
      <w:r w:rsidR="004540CA">
        <w:rPr>
          <w:rFonts w:cs="Helvetica"/>
          <w:szCs w:val="26"/>
        </w:rPr>
        <w:t xml:space="preserve"> recording </w:t>
      </w:r>
      <w:r w:rsidR="00FC5DBF">
        <w:rPr>
          <w:rFonts w:cs="Helvetica"/>
          <w:szCs w:val="26"/>
        </w:rPr>
        <w:t>devices</w:t>
      </w:r>
      <w:r w:rsidRPr="007005F7">
        <w:rPr>
          <w:rFonts w:cs="Helvetica"/>
          <w:szCs w:val="26"/>
        </w:rPr>
        <w:t xml:space="preserve"> available that either manually or electronically document temp</w:t>
      </w:r>
      <w:r>
        <w:rPr>
          <w:rFonts w:cs="Helvetica"/>
          <w:szCs w:val="26"/>
        </w:rPr>
        <w:t>eratures</w:t>
      </w:r>
      <w:r w:rsidRPr="007005F7">
        <w:rPr>
          <w:rFonts w:cs="Helvetica"/>
          <w:szCs w:val="26"/>
        </w:rPr>
        <w:t xml:space="preserve"> continually from the time the device is activated (hopefully just when it is put on the truck). The recorder cost is usually in the $23 to $30 dollar range</w:t>
      </w:r>
      <w:r>
        <w:rPr>
          <w:rFonts w:cs="Helvetica"/>
          <w:szCs w:val="26"/>
        </w:rPr>
        <w:t xml:space="preserve">—and </w:t>
      </w:r>
      <w:r w:rsidRPr="007005F7">
        <w:rPr>
          <w:rFonts w:cs="Helvetica"/>
          <w:szCs w:val="26"/>
        </w:rPr>
        <w:t xml:space="preserve">usually billed to the receiving customer. Some need software to download the info (which is almost always free). Recorders are used primarily for sensitive products (berries, cherries, etc.), but most trucks that are </w:t>
      </w:r>
      <w:r w:rsidR="004540CA">
        <w:rPr>
          <w:rFonts w:cs="Helvetica"/>
          <w:szCs w:val="26"/>
        </w:rPr>
        <w:t>hauling</w:t>
      </w:r>
      <w:r w:rsidRPr="007005F7">
        <w:rPr>
          <w:rFonts w:cs="Helvetica"/>
          <w:szCs w:val="26"/>
        </w:rPr>
        <w:t xml:space="preserve"> </w:t>
      </w:r>
      <w:r w:rsidR="004540CA">
        <w:rPr>
          <w:rFonts w:cs="Helvetica"/>
          <w:szCs w:val="26"/>
        </w:rPr>
        <w:t>produce for</w:t>
      </w:r>
      <w:r w:rsidRPr="007005F7">
        <w:rPr>
          <w:rFonts w:cs="Helvetica"/>
          <w:szCs w:val="26"/>
        </w:rPr>
        <w:t xml:space="preserve"> </w:t>
      </w:r>
      <w:r>
        <w:rPr>
          <w:rFonts w:cs="Helvetica"/>
          <w:szCs w:val="26"/>
        </w:rPr>
        <w:t xml:space="preserve">multiple days </w:t>
      </w:r>
      <w:r w:rsidRPr="007005F7">
        <w:rPr>
          <w:rFonts w:cs="Helvetica"/>
          <w:szCs w:val="26"/>
        </w:rPr>
        <w:t xml:space="preserve">have at least one recorder on.  </w:t>
      </w:r>
      <w:r>
        <w:rPr>
          <w:rFonts w:cs="Helvetica"/>
          <w:szCs w:val="26"/>
        </w:rPr>
        <w:t>T</w:t>
      </w:r>
      <w:r w:rsidRPr="007005F7">
        <w:rPr>
          <w:rFonts w:cs="Helvetica"/>
          <w:szCs w:val="26"/>
        </w:rPr>
        <w:t>his is less an issue for shorter hauls and small loads. </w:t>
      </w:r>
      <w:r>
        <w:rPr>
          <w:rFonts w:cs="Helvetica"/>
          <w:szCs w:val="26"/>
        </w:rPr>
        <w:t xml:space="preserve">But it varies . . . </w:t>
      </w:r>
      <w:r w:rsidR="004540CA">
        <w:rPr>
          <w:rFonts w:cs="Helvetica"/>
          <w:szCs w:val="26"/>
        </w:rPr>
        <w:t>one-</w:t>
      </w:r>
      <w:r w:rsidRPr="007005F7">
        <w:rPr>
          <w:rFonts w:cs="Helvetica"/>
          <w:szCs w:val="26"/>
        </w:rPr>
        <w:t>pallet berry orders almost always have a temp recorder. </w:t>
      </w:r>
      <w:r>
        <w:rPr>
          <w:rFonts w:cs="Helvetica"/>
          <w:szCs w:val="26"/>
        </w:rPr>
        <w:t>Whereas, multi-pallet b</w:t>
      </w:r>
      <w:r w:rsidRPr="007005F7">
        <w:rPr>
          <w:rFonts w:cs="Helvetica"/>
          <w:szCs w:val="26"/>
        </w:rPr>
        <w:t xml:space="preserve">roccoli orders </w:t>
      </w:r>
      <w:r>
        <w:rPr>
          <w:rFonts w:cs="Helvetica"/>
          <w:szCs w:val="26"/>
        </w:rPr>
        <w:t>usually</w:t>
      </w:r>
      <w:r w:rsidRPr="007005F7">
        <w:rPr>
          <w:rFonts w:cs="Helvetica"/>
          <w:szCs w:val="26"/>
        </w:rPr>
        <w:t xml:space="preserve"> do not.</w:t>
      </w:r>
    </w:p>
    <w:p w:rsidR="005F43D6" w:rsidRPr="007005F7" w:rsidRDefault="005F43D6" w:rsidP="005F43D6">
      <w:pPr>
        <w:widowControl w:val="0"/>
        <w:autoSpaceDE w:val="0"/>
        <w:autoSpaceDN w:val="0"/>
        <w:adjustRightInd w:val="0"/>
        <w:spacing w:after="0"/>
        <w:rPr>
          <w:rFonts w:cs="Helvetica"/>
          <w:szCs w:val="26"/>
        </w:rPr>
      </w:pPr>
    </w:p>
    <w:p w:rsidR="005F43D6" w:rsidRPr="007005F7" w:rsidRDefault="005F43D6" w:rsidP="005F43D6">
      <w:pPr>
        <w:widowControl w:val="0"/>
        <w:autoSpaceDE w:val="0"/>
        <w:autoSpaceDN w:val="0"/>
        <w:adjustRightInd w:val="0"/>
        <w:spacing w:after="0"/>
        <w:rPr>
          <w:rFonts w:cs="Helvetica"/>
          <w:szCs w:val="26"/>
        </w:rPr>
      </w:pPr>
      <w:r w:rsidRPr="007005F7">
        <w:rPr>
          <w:rFonts w:cs="Helvetica"/>
          <w:szCs w:val="26"/>
        </w:rPr>
        <w:t>A recorder can be a useful tool for both parties.  If the temp</w:t>
      </w:r>
      <w:r w:rsidR="004540CA">
        <w:rPr>
          <w:rFonts w:cs="Helvetica"/>
          <w:szCs w:val="26"/>
        </w:rPr>
        <w:t>eratures on the recorders</w:t>
      </w:r>
      <w:r w:rsidRPr="007005F7">
        <w:rPr>
          <w:rFonts w:cs="Helvetica"/>
          <w:szCs w:val="26"/>
        </w:rPr>
        <w:t xml:space="preserve"> look good, but the product clearly </w:t>
      </w:r>
      <w:r w:rsidR="00FC5DBF">
        <w:rPr>
          <w:rFonts w:cs="Helvetica"/>
          <w:szCs w:val="26"/>
        </w:rPr>
        <w:t>has</w:t>
      </w:r>
      <w:r w:rsidRPr="007005F7">
        <w:rPr>
          <w:rFonts w:cs="Helvetica"/>
          <w:szCs w:val="26"/>
        </w:rPr>
        <w:t xml:space="preserve"> issues, the</w:t>
      </w:r>
      <w:r>
        <w:rPr>
          <w:rFonts w:cs="Helvetica"/>
          <w:szCs w:val="26"/>
        </w:rPr>
        <w:t xml:space="preserve">n the trucker is </w:t>
      </w:r>
      <w:r w:rsidR="00FC5DBF">
        <w:rPr>
          <w:rFonts w:cs="Helvetica"/>
          <w:szCs w:val="26"/>
        </w:rPr>
        <w:t>not responsible for the damage</w:t>
      </w:r>
      <w:r>
        <w:rPr>
          <w:rFonts w:cs="Helvetica"/>
          <w:szCs w:val="26"/>
        </w:rPr>
        <w:t>. </w:t>
      </w:r>
      <w:r w:rsidRPr="007005F7">
        <w:rPr>
          <w:rFonts w:cs="Helvetica"/>
          <w:szCs w:val="26"/>
        </w:rPr>
        <w:t>And if a grower is concerned about good arrival and wants to insure the cold chain isn't broken, a recorder helps to document what happened to the product after leaving the farm.</w:t>
      </w:r>
    </w:p>
    <w:p w:rsidR="005F43D6" w:rsidRPr="007005F7" w:rsidRDefault="005F43D6" w:rsidP="005F43D6">
      <w:pPr>
        <w:widowControl w:val="0"/>
        <w:autoSpaceDE w:val="0"/>
        <w:autoSpaceDN w:val="0"/>
        <w:adjustRightInd w:val="0"/>
        <w:spacing w:after="0"/>
        <w:rPr>
          <w:rFonts w:cs="Helvetica"/>
          <w:szCs w:val="26"/>
        </w:rPr>
      </w:pPr>
    </w:p>
    <w:p w:rsidR="005F43D6" w:rsidRPr="007005F7" w:rsidRDefault="005F43D6" w:rsidP="005F43D6">
      <w:pPr>
        <w:widowControl w:val="0"/>
        <w:autoSpaceDE w:val="0"/>
        <w:autoSpaceDN w:val="0"/>
        <w:adjustRightInd w:val="0"/>
        <w:spacing w:after="0"/>
        <w:rPr>
          <w:rFonts w:cs="Helvetica"/>
          <w:szCs w:val="26"/>
        </w:rPr>
      </w:pPr>
      <w:r w:rsidRPr="007005F7">
        <w:rPr>
          <w:rFonts w:cs="Helvetica"/>
          <w:szCs w:val="26"/>
        </w:rPr>
        <w:t xml:space="preserve">If the product comes in </w:t>
      </w:r>
      <w:r w:rsidR="004540CA">
        <w:rPr>
          <w:rFonts w:cs="Helvetica"/>
          <w:szCs w:val="26"/>
        </w:rPr>
        <w:t xml:space="preserve">too </w:t>
      </w:r>
      <w:r w:rsidRPr="007005F7">
        <w:rPr>
          <w:rFonts w:cs="Helvetica"/>
          <w:szCs w:val="26"/>
        </w:rPr>
        <w:t xml:space="preserve">cold (more often the case than warm), </w:t>
      </w:r>
      <w:r w:rsidR="004540CA">
        <w:rPr>
          <w:rFonts w:cs="Helvetica"/>
          <w:szCs w:val="26"/>
        </w:rPr>
        <w:t xml:space="preserve">or </w:t>
      </w:r>
      <w:r w:rsidRPr="007005F7">
        <w:rPr>
          <w:rFonts w:cs="Helvetica"/>
          <w:szCs w:val="26"/>
        </w:rPr>
        <w:t>with evidence of recent chilling (like ice crystals present), then the trucking c</w:t>
      </w:r>
      <w:r>
        <w:rPr>
          <w:rFonts w:cs="Helvetica"/>
          <w:szCs w:val="26"/>
        </w:rPr>
        <w:t xml:space="preserve">ompany is considered </w:t>
      </w:r>
      <w:r w:rsidR="00FC5DBF">
        <w:rPr>
          <w:rFonts w:cs="Helvetica"/>
          <w:szCs w:val="26"/>
        </w:rPr>
        <w:t>responsible</w:t>
      </w:r>
      <w:r>
        <w:rPr>
          <w:rFonts w:cs="Helvetica"/>
          <w:szCs w:val="26"/>
        </w:rPr>
        <w:t>.</w:t>
      </w:r>
      <w:r w:rsidR="00FC5DBF">
        <w:rPr>
          <w:rFonts w:cs="Helvetica"/>
          <w:szCs w:val="26"/>
        </w:rPr>
        <w:t xml:space="preserve"> </w:t>
      </w:r>
      <w:r>
        <w:rPr>
          <w:rFonts w:cs="Helvetica"/>
          <w:szCs w:val="26"/>
        </w:rPr>
        <w:t> </w:t>
      </w:r>
      <w:r w:rsidRPr="007005F7">
        <w:rPr>
          <w:rFonts w:cs="Helvetica"/>
          <w:szCs w:val="26"/>
        </w:rPr>
        <w:t xml:space="preserve"> </w:t>
      </w:r>
    </w:p>
    <w:p w:rsidR="00F97679" w:rsidRDefault="00F97679" w:rsidP="00240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A7AF6" w:rsidRDefault="002A7AF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6"/>
        </w:rPr>
      </w:pPr>
    </w:p>
    <w:p w:rsidR="002A7AF6" w:rsidRDefault="002A7AF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6"/>
        </w:rPr>
      </w:pPr>
    </w:p>
    <w:p w:rsidR="003F0FC8" w:rsidRPr="003F0FC8" w:rsidRDefault="003F0FC8" w:rsidP="003F0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highlight w:val="red"/>
        </w:rPr>
      </w:pPr>
      <w:r w:rsidRPr="003F0FC8">
        <w:rPr>
          <w:rFonts w:cs="Arial"/>
          <w:i/>
          <w:iCs/>
          <w:color w:val="141413"/>
          <w:highlight w:val="red"/>
        </w:rPr>
        <w:t>Remove these illustrations</w:t>
      </w:r>
      <w:r w:rsidR="004B7054">
        <w:rPr>
          <w:rFonts w:cs="Arial"/>
          <w:i/>
          <w:iCs/>
          <w:color w:val="141413"/>
          <w:highlight w:val="red"/>
        </w:rPr>
        <w:t xml:space="preserve"> </w:t>
      </w:r>
      <w:r w:rsidR="00580A35">
        <w:rPr>
          <w:rFonts w:cs="Arial"/>
          <w:i/>
          <w:iCs/>
          <w:color w:val="141413"/>
        </w:rPr>
        <w:t xml:space="preserve"> </w:t>
      </w:r>
      <w:r w:rsidR="004B7054" w:rsidRPr="00580A35">
        <w:rPr>
          <w:rFonts w:cs="Arial"/>
          <w:i/>
          <w:iCs/>
          <w:color w:val="008000"/>
        </w:rPr>
        <w:t>(Jim agrees)</w:t>
      </w:r>
    </w:p>
    <w:p w:rsidR="003F0FC8" w:rsidRPr="003F0FC8" w:rsidRDefault="003F0FC8" w:rsidP="003F0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highlight w:val="yellow"/>
        </w:rPr>
      </w:pPr>
      <w:r w:rsidRPr="003F0FC8">
        <w:rPr>
          <w:rFonts w:cs="Arial"/>
          <w:i/>
          <w:iCs/>
          <w:color w:val="141413"/>
          <w:highlight w:val="yellow"/>
        </w:rPr>
        <w:t>Loading for top-air delivery</w:t>
      </w:r>
    </w:p>
    <w:p w:rsidR="003F0FC8" w:rsidRPr="003F0FC8" w:rsidRDefault="003F0FC8" w:rsidP="003F0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highlight w:val="yellow"/>
        </w:rPr>
      </w:pPr>
      <w:r w:rsidRPr="003F0FC8">
        <w:rPr>
          <w:rFonts w:cs="Arial"/>
          <w:i/>
          <w:iCs/>
          <w:color w:val="141413"/>
          <w:szCs w:val="18"/>
          <w:highlight w:val="yellow"/>
        </w:rPr>
        <w:t>Figure 11: Examples of loading patterns for shipping</w:t>
      </w:r>
    </w:p>
    <w:p w:rsidR="003F0FC8" w:rsidRPr="003F0FC8" w:rsidRDefault="003F0FC8" w:rsidP="003F0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highlight w:val="yellow"/>
        </w:rPr>
      </w:pPr>
      <w:r w:rsidRPr="003F0FC8">
        <w:rPr>
          <w:rFonts w:cs="Helvetica"/>
          <w:color w:val="141413"/>
          <w:highlight w:val="yellow"/>
        </w:rPr>
        <w:t>58</w:t>
      </w:r>
    </w:p>
    <w:p w:rsidR="003F0FC8" w:rsidRPr="003F0FC8" w:rsidRDefault="003F0FC8" w:rsidP="003F0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141413"/>
          <w:szCs w:val="48"/>
          <w:highlight w:val="yellow"/>
        </w:rPr>
      </w:pPr>
    </w:p>
    <w:p w:rsidR="003F0FC8" w:rsidRPr="003F0FC8" w:rsidRDefault="003F0FC8" w:rsidP="003F0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highlight w:val="yellow"/>
        </w:rPr>
      </w:pPr>
      <w:r w:rsidRPr="003F0FC8">
        <w:rPr>
          <w:rFonts w:cs="Arial"/>
          <w:i/>
          <w:iCs/>
          <w:color w:val="141413"/>
          <w:szCs w:val="18"/>
          <w:highlight w:val="yellow"/>
        </w:rPr>
        <w:t>Figure 12: Overhead view of loading patterns</w:t>
      </w:r>
    </w:p>
    <w:p w:rsidR="003F0FC8" w:rsidRPr="003F0FC8" w:rsidRDefault="003F0FC8" w:rsidP="003F0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highlight w:val="yellow"/>
        </w:rPr>
      </w:pPr>
    </w:p>
    <w:p w:rsidR="003F0FC8" w:rsidRPr="004C6481" w:rsidRDefault="003F0FC8" w:rsidP="003F0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rPr>
      </w:pPr>
      <w:r w:rsidRPr="003F0FC8">
        <w:rPr>
          <w:rFonts w:cs="Arial"/>
          <w:i/>
          <w:iCs/>
          <w:color w:val="141413"/>
          <w:highlight w:val="yellow"/>
        </w:rPr>
        <w:t>Loading for bottom-air delivery</w:t>
      </w:r>
    </w:p>
    <w:p w:rsidR="002A7AF6" w:rsidRDefault="002A7AF6" w:rsidP="002A7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6"/>
        </w:rPr>
      </w:pPr>
    </w:p>
    <w:p w:rsidR="004C6481" w:rsidRPr="004C6481" w:rsidRDefault="004C6481" w:rsidP="004C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4F023F" w:rsidRDefault="004F023F" w:rsidP="004F02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2"/>
          <w:szCs w:val="22"/>
        </w:rPr>
      </w:pPr>
      <w:r>
        <w:rPr>
          <w:rFonts w:ascii="Helvetica" w:hAnsi="Helvetica" w:cs="Helvetica"/>
          <w:color w:val="141413"/>
          <w:sz w:val="22"/>
          <w:szCs w:val="22"/>
        </w:rPr>
        <w:t>Section 5</w:t>
      </w:r>
    </w:p>
    <w:p w:rsidR="00A92FF5" w:rsidRPr="004C6481" w:rsidRDefault="004F023F" w:rsidP="004F02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Pr>
          <w:rFonts w:ascii="Arial" w:hAnsi="Arial" w:cs="Arial"/>
          <w:b/>
          <w:bCs/>
          <w:color w:val="141413"/>
          <w:sz w:val="20"/>
          <w:szCs w:val="20"/>
        </w:rPr>
        <w:t xml:space="preserve">Authors: </w:t>
      </w:r>
      <w:r w:rsidRPr="004F023F">
        <w:rPr>
          <w:rFonts w:ascii="Arial" w:hAnsi="Arial" w:cs="Arial"/>
          <w:bCs/>
          <w:color w:val="141413"/>
          <w:sz w:val="20"/>
          <w:szCs w:val="20"/>
        </w:rPr>
        <w:t>Atina Diffley,</w:t>
      </w:r>
      <w:r>
        <w:rPr>
          <w:rFonts w:ascii="Arial" w:hAnsi="Arial" w:cs="Arial"/>
          <w:b/>
          <w:bCs/>
          <w:color w:val="141413"/>
          <w:sz w:val="20"/>
          <w:szCs w:val="20"/>
        </w:rPr>
        <w:t xml:space="preserve"> </w:t>
      </w:r>
      <w:r>
        <w:rPr>
          <w:rFonts w:ascii="Arial" w:hAnsi="Arial" w:cs="Arial"/>
          <w:color w:val="141413"/>
          <w:sz w:val="20"/>
          <w:szCs w:val="20"/>
        </w:rPr>
        <w:t>Dennis Fiser, Delia Hollbach, Amanda Korane, Erin Silva</w:t>
      </w:r>
    </w:p>
    <w:sectPr w:rsidR="00A92FF5" w:rsidRPr="004C6481" w:rsidSect="00F15490">
      <w:footerReference w:type="even" r:id="rId21"/>
      <w:footerReference w:type="default" r:id="rId22"/>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338" w:rsidRDefault="00760338">
      <w:pPr>
        <w:spacing w:after="0"/>
      </w:pPr>
      <w:r>
        <w:separator/>
      </w:r>
    </w:p>
  </w:endnote>
  <w:endnote w:type="continuationSeparator" w:id="0">
    <w:p w:rsidR="00760338" w:rsidRDefault="00760338">
      <w:pPr>
        <w:spacing w:after="0"/>
      </w:pPr>
      <w:r>
        <w:continuationSeparator/>
      </w:r>
    </w:p>
  </w:endnote>
  <w:endnote w:id="1">
    <w:p w:rsidR="00E35C04" w:rsidRPr="00726A33" w:rsidRDefault="00E35C04">
      <w:pPr>
        <w:pStyle w:val="EndnoteText"/>
        <w:rPr>
          <w:sz w:val="20"/>
        </w:rPr>
      </w:pPr>
      <w:r w:rsidRPr="00726A33">
        <w:rPr>
          <w:rStyle w:val="EndnoteReference"/>
          <w:sz w:val="20"/>
        </w:rPr>
        <w:endnoteRef/>
      </w:r>
      <w:r w:rsidRPr="00726A33">
        <w:rPr>
          <w:sz w:val="20"/>
        </w:rPr>
        <w:t xml:space="preserve"> </w:t>
      </w:r>
      <w:r w:rsidRPr="00726A33">
        <w:rPr>
          <w:rFonts w:cs="Arial"/>
          <w:color w:val="141413"/>
          <w:sz w:val="20"/>
          <w:szCs w:val="18"/>
        </w:rPr>
        <w:t>Kader, A. 2002. Postharvest Technology of Horticultural Crops. University of California. 88-90.</w:t>
      </w:r>
    </w:p>
  </w:endnote>
  <w:endnote w:id="2">
    <w:p w:rsidR="00E35C04" w:rsidRPr="00726A33" w:rsidRDefault="00E35C04">
      <w:pPr>
        <w:pStyle w:val="EndnoteText"/>
        <w:rPr>
          <w:sz w:val="20"/>
        </w:rPr>
      </w:pPr>
      <w:r w:rsidRPr="00726A33">
        <w:rPr>
          <w:rStyle w:val="EndnoteReference"/>
          <w:sz w:val="20"/>
        </w:rPr>
        <w:endnoteRef/>
      </w:r>
      <w:r w:rsidRPr="00726A33">
        <w:rPr>
          <w:sz w:val="20"/>
        </w:rPr>
        <w:t xml:space="preserve"> </w:t>
      </w:r>
      <w:r w:rsidRPr="00726A33">
        <w:rPr>
          <w:rFonts w:cs="Times"/>
          <w:color w:val="1B1718"/>
          <w:sz w:val="20"/>
          <w:szCs w:val="48"/>
        </w:rPr>
        <w:t xml:space="preserve">Recommended Storage Temperature and Relative Humidity Compatibility Groups, </w:t>
      </w:r>
      <w:r w:rsidRPr="00726A33">
        <w:rPr>
          <w:rFonts w:cs="Helvetica"/>
          <w:color w:val="1B1718"/>
          <w:sz w:val="20"/>
          <w:szCs w:val="22"/>
        </w:rPr>
        <w:t>Keith L. Smith, Associate Vice President for Ag. Adm. and Director, OSU Extension</w:t>
      </w:r>
    </w:p>
  </w:endnote>
  <w:endnote w:id="3">
    <w:p w:rsidR="00E35C04" w:rsidRPr="00726A33" w:rsidRDefault="00E35C04" w:rsidP="00580A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 w:val="20"/>
          <w:szCs w:val="18"/>
        </w:rPr>
      </w:pPr>
      <w:r w:rsidRPr="00726A33">
        <w:rPr>
          <w:rStyle w:val="EndnoteReference"/>
          <w:sz w:val="20"/>
        </w:rPr>
        <w:endnoteRef/>
      </w:r>
      <w:r w:rsidRPr="00726A33">
        <w:rPr>
          <w:sz w:val="20"/>
        </w:rPr>
        <w:t xml:space="preserve"> </w:t>
      </w:r>
      <w:r w:rsidRPr="00726A33">
        <w:rPr>
          <w:rFonts w:cs="Arial"/>
          <w:color w:val="141413"/>
          <w:sz w:val="20"/>
          <w:szCs w:val="18"/>
        </w:rPr>
        <w:t>Wilson, L. et al. 1999. Postharvest Handling and Cooling of Fresh Fruits, Vegetables, and Flowers for Small Farms: Part IV: Mixed Loads. North Carolina State University</w:t>
      </w:r>
    </w:p>
  </w:endnote>
  <w:endnote w:id="4">
    <w:p w:rsidR="00E35C04" w:rsidRPr="00726A33" w:rsidRDefault="00E35C04">
      <w:pPr>
        <w:pStyle w:val="EndnoteText"/>
        <w:rPr>
          <w:sz w:val="20"/>
        </w:rPr>
      </w:pPr>
      <w:r w:rsidRPr="00726A33">
        <w:rPr>
          <w:rStyle w:val="EndnoteReference"/>
          <w:sz w:val="20"/>
        </w:rPr>
        <w:endnoteRef/>
      </w:r>
      <w:r w:rsidRPr="00726A33">
        <w:rPr>
          <w:rFonts w:cs="Arial"/>
          <w:color w:val="141413"/>
          <w:sz w:val="20"/>
          <w:szCs w:val="10"/>
        </w:rPr>
        <w:t xml:space="preserve"> </w:t>
      </w:r>
      <w:r w:rsidRPr="00726A33">
        <w:rPr>
          <w:rFonts w:cs="Arial"/>
          <w:color w:val="141413"/>
          <w:sz w:val="20"/>
          <w:szCs w:val="18"/>
        </w:rPr>
        <w:t>USDA. 2004. The Commercial Storage of Fruits, Vegetables, and Florist and Nursery Stocks. http://www.ba.ars.usda.gov/hb66/</w:t>
      </w:r>
    </w:p>
  </w:endnote>
  <w:endnote w:id="5">
    <w:p w:rsidR="00E35C04" w:rsidRPr="00726A33" w:rsidRDefault="00E35C04">
      <w:pPr>
        <w:pStyle w:val="EndnoteText"/>
        <w:rPr>
          <w:sz w:val="20"/>
        </w:rPr>
      </w:pPr>
      <w:r w:rsidRPr="00726A33">
        <w:rPr>
          <w:rStyle w:val="EndnoteReference"/>
          <w:sz w:val="20"/>
        </w:rPr>
        <w:endnoteRef/>
      </w:r>
      <w:r w:rsidRPr="00726A33">
        <w:rPr>
          <w:sz w:val="20"/>
        </w:rPr>
        <w:t xml:space="preserve"> </w:t>
      </w:r>
      <w:r w:rsidRPr="00726A33">
        <w:rPr>
          <w:rFonts w:cs="Arial"/>
          <w:color w:val="141413"/>
          <w:sz w:val="20"/>
          <w:szCs w:val="18"/>
        </w:rPr>
        <w:t>Ashby, H. 2006. Protecting Perishable Foods During Transport by Truck. USDA. 16.</w:t>
      </w:r>
    </w:p>
  </w:endnote>
  <w:endnote w:id="6">
    <w:p w:rsidR="00E35C04" w:rsidRPr="00726A33" w:rsidRDefault="00E35C04">
      <w:pPr>
        <w:pStyle w:val="EndnoteText"/>
        <w:rPr>
          <w:sz w:val="20"/>
        </w:rPr>
      </w:pPr>
      <w:r w:rsidRPr="00726A33">
        <w:rPr>
          <w:rStyle w:val="EndnoteReference"/>
          <w:sz w:val="20"/>
        </w:rPr>
        <w:endnoteRef/>
      </w:r>
      <w:r w:rsidRPr="00726A33">
        <w:rPr>
          <w:sz w:val="20"/>
        </w:rPr>
        <w:t xml:space="preserve"> </w:t>
      </w:r>
      <w:r w:rsidRPr="00726A33">
        <w:rPr>
          <w:rFonts w:cs="Arial"/>
          <w:color w:val="141413"/>
          <w:sz w:val="20"/>
          <w:szCs w:val="18"/>
        </w:rPr>
        <w:t>Suslow, T. 2000. Postharvest Handling for Organic Crops. University of California, Davis.</w:t>
      </w:r>
    </w:p>
  </w:endnote>
  <w:endnote w:id="7">
    <w:p w:rsidR="00E35C04" w:rsidRPr="00726A33" w:rsidRDefault="00E35C04" w:rsidP="00B14B89">
      <w:pPr>
        <w:pStyle w:val="EndnoteText"/>
        <w:rPr>
          <w:sz w:val="20"/>
        </w:rPr>
      </w:pPr>
      <w:r w:rsidRPr="00726A33">
        <w:rPr>
          <w:rStyle w:val="EndnoteReference"/>
          <w:sz w:val="20"/>
        </w:rPr>
        <w:endnoteRef/>
      </w:r>
      <w:r w:rsidRPr="00726A33">
        <w:rPr>
          <w:sz w:val="20"/>
        </w:rPr>
        <w:t xml:space="preserve"> </w:t>
      </w:r>
      <w:r w:rsidRPr="00726A33">
        <w:rPr>
          <w:rFonts w:cs="Arial"/>
          <w:color w:val="141413"/>
          <w:sz w:val="20"/>
          <w:szCs w:val="18"/>
        </w:rPr>
        <w:t>Kitinoja, L. and Gorny, J. 1999. Posthavest Technology for Small-Scale Produce Marketers: Economic Opportunities, Quality and Food Safety. University of California, Davis. 7.5.</w:t>
      </w:r>
    </w:p>
  </w:endnote>
  <w:endnote w:id="8">
    <w:p w:rsidR="00E35C04" w:rsidRPr="00726A33" w:rsidRDefault="00E35C04">
      <w:pPr>
        <w:pStyle w:val="EndnoteText"/>
        <w:rPr>
          <w:sz w:val="20"/>
        </w:rPr>
      </w:pPr>
      <w:r w:rsidRPr="00726A33">
        <w:rPr>
          <w:rStyle w:val="EndnoteReference"/>
          <w:sz w:val="20"/>
        </w:rPr>
        <w:endnoteRef/>
      </w:r>
      <w:r w:rsidRPr="00726A33">
        <w:rPr>
          <w:sz w:val="20"/>
        </w:rPr>
        <w:t xml:space="preserve"> </w:t>
      </w:r>
      <w:r w:rsidRPr="00726A33">
        <w:rPr>
          <w:rFonts w:cs="Arial"/>
          <w:color w:val="141413"/>
          <w:sz w:val="20"/>
          <w:szCs w:val="18"/>
        </w:rPr>
        <w:t>Jobling, J. 2000. Postharvest Ethylene: A critical factor in quality management. Sydney Postharvest Laboratory.</w:t>
      </w:r>
    </w:p>
  </w:endnote>
  <w:endnote w:id="9">
    <w:p w:rsidR="00E35C04" w:rsidRPr="00726A33" w:rsidRDefault="00E35C04" w:rsidP="007922BC">
      <w:pPr>
        <w:pStyle w:val="EndnoteText"/>
        <w:rPr>
          <w:sz w:val="20"/>
        </w:rPr>
      </w:pPr>
      <w:r w:rsidRPr="00726A33">
        <w:rPr>
          <w:rStyle w:val="EndnoteReference"/>
          <w:sz w:val="20"/>
        </w:rPr>
        <w:endnoteRef/>
      </w:r>
      <w:r w:rsidRPr="00726A33">
        <w:rPr>
          <w:sz w:val="20"/>
        </w:rPr>
        <w:t xml:space="preserve"> </w:t>
      </w:r>
      <w:r w:rsidRPr="00726A33">
        <w:rPr>
          <w:rFonts w:cs="Arial"/>
          <w:color w:val="141413"/>
          <w:sz w:val="20"/>
          <w:szCs w:val="18"/>
        </w:rPr>
        <w:t>Ashby, H. 2006. Protecting Perishable Foods During Transport by Truck. USDA. 27</w:t>
      </w:r>
    </w:p>
  </w:endnote>
  <w:endnote w:id="10">
    <w:p w:rsidR="00E35C04" w:rsidRDefault="00E35C04">
      <w:pPr>
        <w:pStyle w:val="EndnoteText"/>
      </w:pPr>
      <w:r w:rsidRPr="00726A33">
        <w:rPr>
          <w:rStyle w:val="EndnoteReference"/>
          <w:sz w:val="20"/>
        </w:rPr>
        <w:endnoteRef/>
      </w:r>
      <w:r w:rsidRPr="00726A33">
        <w:rPr>
          <w:rFonts w:cs="Arial"/>
          <w:color w:val="141413"/>
          <w:sz w:val="20"/>
          <w:szCs w:val="18"/>
        </w:rPr>
        <w:t>. Ibid.16.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7A4" w:rsidRDefault="00FD2124" w:rsidP="00F475B1">
    <w:pPr>
      <w:pStyle w:val="Footer"/>
      <w:framePr w:wrap="around" w:vAnchor="text" w:hAnchor="margin" w:xAlign="right" w:y="1"/>
      <w:rPr>
        <w:rStyle w:val="PageNumber"/>
      </w:rPr>
    </w:pPr>
    <w:r>
      <w:rPr>
        <w:rStyle w:val="PageNumber"/>
      </w:rPr>
      <w:fldChar w:fldCharType="begin"/>
    </w:r>
    <w:r w:rsidR="001E77A4">
      <w:rPr>
        <w:rStyle w:val="PageNumber"/>
      </w:rPr>
      <w:instrText xml:space="preserve">PAGE  </w:instrText>
    </w:r>
    <w:r>
      <w:rPr>
        <w:rStyle w:val="PageNumber"/>
      </w:rPr>
      <w:fldChar w:fldCharType="end"/>
    </w:r>
  </w:p>
  <w:p w:rsidR="001E77A4" w:rsidRDefault="001E77A4" w:rsidP="001E77A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7A4" w:rsidRDefault="00FD2124" w:rsidP="00F475B1">
    <w:pPr>
      <w:pStyle w:val="Footer"/>
      <w:framePr w:wrap="around" w:vAnchor="text" w:hAnchor="margin" w:xAlign="right" w:y="1"/>
      <w:rPr>
        <w:rStyle w:val="PageNumber"/>
      </w:rPr>
    </w:pPr>
    <w:r>
      <w:rPr>
        <w:rStyle w:val="PageNumber"/>
      </w:rPr>
      <w:fldChar w:fldCharType="begin"/>
    </w:r>
    <w:r w:rsidR="001E77A4">
      <w:rPr>
        <w:rStyle w:val="PageNumber"/>
      </w:rPr>
      <w:instrText xml:space="preserve">PAGE  </w:instrText>
    </w:r>
    <w:r>
      <w:rPr>
        <w:rStyle w:val="PageNumber"/>
      </w:rPr>
      <w:fldChar w:fldCharType="separate"/>
    </w:r>
    <w:r w:rsidR="000E62B1">
      <w:rPr>
        <w:rStyle w:val="PageNumber"/>
        <w:noProof/>
      </w:rPr>
      <w:t>1</w:t>
    </w:r>
    <w:r>
      <w:rPr>
        <w:rStyle w:val="PageNumber"/>
      </w:rPr>
      <w:fldChar w:fldCharType="end"/>
    </w:r>
  </w:p>
  <w:p w:rsidR="001E77A4" w:rsidRDefault="001E77A4" w:rsidP="001E77A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338" w:rsidRDefault="00760338">
      <w:pPr>
        <w:spacing w:after="0"/>
      </w:pPr>
      <w:r>
        <w:separator/>
      </w:r>
    </w:p>
  </w:footnote>
  <w:footnote w:type="continuationSeparator" w:id="0">
    <w:p w:rsidR="00760338" w:rsidRDefault="0076033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4373A"/>
    <w:multiLevelType w:val="hybridMultilevel"/>
    <w:tmpl w:val="F4E83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E5E4601"/>
    <w:multiLevelType w:val="hybridMultilevel"/>
    <w:tmpl w:val="C37AB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F62413A"/>
    <w:multiLevelType w:val="hybridMultilevel"/>
    <w:tmpl w:val="05A61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0303ACF"/>
    <w:multiLevelType w:val="hybridMultilevel"/>
    <w:tmpl w:val="9F4CD49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nsid w:val="4CEF2173"/>
    <w:multiLevelType w:val="hybridMultilevel"/>
    <w:tmpl w:val="CBDAF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1A4472E"/>
    <w:multiLevelType w:val="hybridMultilevel"/>
    <w:tmpl w:val="DE9E0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85947D9"/>
    <w:multiLevelType w:val="hybridMultilevel"/>
    <w:tmpl w:val="3D02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A8C2BEB"/>
    <w:multiLevelType w:val="hybridMultilevel"/>
    <w:tmpl w:val="1B60A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6"/>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5E6"/>
    <w:rsid w:val="000A1DCA"/>
    <w:rsid w:val="000C0A85"/>
    <w:rsid w:val="000E62B1"/>
    <w:rsid w:val="001042F4"/>
    <w:rsid w:val="00115329"/>
    <w:rsid w:val="00163832"/>
    <w:rsid w:val="00164439"/>
    <w:rsid w:val="001B668F"/>
    <w:rsid w:val="001C6343"/>
    <w:rsid w:val="001C72BD"/>
    <w:rsid w:val="001E77A4"/>
    <w:rsid w:val="00205CB2"/>
    <w:rsid w:val="002405E6"/>
    <w:rsid w:val="002A7AF6"/>
    <w:rsid w:val="002E566F"/>
    <w:rsid w:val="002E7D46"/>
    <w:rsid w:val="0031403C"/>
    <w:rsid w:val="00330C26"/>
    <w:rsid w:val="0037278A"/>
    <w:rsid w:val="003B4633"/>
    <w:rsid w:val="003F0FC8"/>
    <w:rsid w:val="003F65D0"/>
    <w:rsid w:val="004540CA"/>
    <w:rsid w:val="00463A81"/>
    <w:rsid w:val="004B0686"/>
    <w:rsid w:val="004B41E8"/>
    <w:rsid w:val="004B7054"/>
    <w:rsid w:val="004C6481"/>
    <w:rsid w:val="004D37D9"/>
    <w:rsid w:val="004F023F"/>
    <w:rsid w:val="0050684A"/>
    <w:rsid w:val="00510782"/>
    <w:rsid w:val="00580A35"/>
    <w:rsid w:val="00585B7E"/>
    <w:rsid w:val="005A02F3"/>
    <w:rsid w:val="005C5777"/>
    <w:rsid w:val="005F43D6"/>
    <w:rsid w:val="00601FF6"/>
    <w:rsid w:val="00611F89"/>
    <w:rsid w:val="006438A5"/>
    <w:rsid w:val="00647B1F"/>
    <w:rsid w:val="006648DB"/>
    <w:rsid w:val="00672784"/>
    <w:rsid w:val="006E784A"/>
    <w:rsid w:val="00725391"/>
    <w:rsid w:val="00726A33"/>
    <w:rsid w:val="00760338"/>
    <w:rsid w:val="0079164E"/>
    <w:rsid w:val="007922BC"/>
    <w:rsid w:val="007C451C"/>
    <w:rsid w:val="00802DFB"/>
    <w:rsid w:val="00803B9D"/>
    <w:rsid w:val="00821B39"/>
    <w:rsid w:val="00856275"/>
    <w:rsid w:val="008A0825"/>
    <w:rsid w:val="008B1FC6"/>
    <w:rsid w:val="008D5A23"/>
    <w:rsid w:val="008E4270"/>
    <w:rsid w:val="00901270"/>
    <w:rsid w:val="009028C3"/>
    <w:rsid w:val="00925C72"/>
    <w:rsid w:val="009271E4"/>
    <w:rsid w:val="0092737F"/>
    <w:rsid w:val="00966A57"/>
    <w:rsid w:val="009B217F"/>
    <w:rsid w:val="00A7239D"/>
    <w:rsid w:val="00A91A7A"/>
    <w:rsid w:val="00A92FF5"/>
    <w:rsid w:val="00AE69D4"/>
    <w:rsid w:val="00B14B89"/>
    <w:rsid w:val="00B36941"/>
    <w:rsid w:val="00BA3983"/>
    <w:rsid w:val="00BC2922"/>
    <w:rsid w:val="00C8411D"/>
    <w:rsid w:val="00CC3F99"/>
    <w:rsid w:val="00CE342A"/>
    <w:rsid w:val="00CF1004"/>
    <w:rsid w:val="00DB4C20"/>
    <w:rsid w:val="00DE428A"/>
    <w:rsid w:val="00E118AA"/>
    <w:rsid w:val="00E16A10"/>
    <w:rsid w:val="00E200BA"/>
    <w:rsid w:val="00E329F9"/>
    <w:rsid w:val="00E35C04"/>
    <w:rsid w:val="00E72A25"/>
    <w:rsid w:val="00EB42D8"/>
    <w:rsid w:val="00EC69E7"/>
    <w:rsid w:val="00ED008D"/>
    <w:rsid w:val="00EF2344"/>
    <w:rsid w:val="00F01DD9"/>
    <w:rsid w:val="00F15490"/>
    <w:rsid w:val="00F20692"/>
    <w:rsid w:val="00F32347"/>
    <w:rsid w:val="00F364AE"/>
    <w:rsid w:val="00F43B4D"/>
    <w:rsid w:val="00F97679"/>
    <w:rsid w:val="00FC4093"/>
    <w:rsid w:val="00FC5DBF"/>
    <w:rsid w:val="00FD2124"/>
    <w:rsid w:val="00FE79A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240E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52B3F"/>
    <w:rPr>
      <w:rFonts w:ascii="Lucida Grande" w:hAnsi="Lucida Grande"/>
      <w:sz w:val="18"/>
      <w:szCs w:val="18"/>
    </w:rPr>
  </w:style>
  <w:style w:type="character" w:customStyle="1" w:styleId="BalloonTextChar">
    <w:name w:val="Balloon Text Char"/>
    <w:basedOn w:val="DefaultParagraphFont"/>
    <w:uiPriority w:val="99"/>
    <w:semiHidden/>
    <w:rsid w:val="00481814"/>
    <w:rPr>
      <w:rFonts w:ascii="Lucida Grande" w:hAnsi="Lucida Grande"/>
      <w:sz w:val="18"/>
      <w:szCs w:val="18"/>
    </w:rPr>
  </w:style>
  <w:style w:type="character" w:customStyle="1" w:styleId="BalloonTextChar0">
    <w:name w:val="Balloon Text Char"/>
    <w:basedOn w:val="DefaultParagraphFont"/>
    <w:uiPriority w:val="99"/>
    <w:semiHidden/>
    <w:rsid w:val="00481814"/>
    <w:rPr>
      <w:rFonts w:ascii="Lucida Grande" w:hAnsi="Lucida Grande"/>
      <w:sz w:val="18"/>
      <w:szCs w:val="18"/>
    </w:rPr>
  </w:style>
  <w:style w:type="character" w:customStyle="1" w:styleId="BalloonTextChar2">
    <w:name w:val="Balloon Text Char"/>
    <w:basedOn w:val="DefaultParagraphFont"/>
    <w:uiPriority w:val="99"/>
    <w:semiHidden/>
    <w:rsid w:val="0048181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52B3F"/>
    <w:rPr>
      <w:rFonts w:ascii="Lucida Grande" w:hAnsi="Lucida Grande"/>
      <w:sz w:val="18"/>
      <w:szCs w:val="18"/>
    </w:rPr>
  </w:style>
  <w:style w:type="paragraph" w:styleId="EndnoteText">
    <w:name w:val="endnote text"/>
    <w:basedOn w:val="Normal"/>
    <w:link w:val="EndnoteTextChar"/>
    <w:uiPriority w:val="99"/>
    <w:semiHidden/>
    <w:unhideWhenUsed/>
    <w:rsid w:val="001C6343"/>
    <w:pPr>
      <w:spacing w:after="0"/>
    </w:pPr>
  </w:style>
  <w:style w:type="character" w:customStyle="1" w:styleId="EndnoteTextChar">
    <w:name w:val="Endnote Text Char"/>
    <w:basedOn w:val="DefaultParagraphFont"/>
    <w:link w:val="EndnoteText"/>
    <w:uiPriority w:val="99"/>
    <w:semiHidden/>
    <w:rsid w:val="001C6343"/>
  </w:style>
  <w:style w:type="character" w:styleId="EndnoteReference">
    <w:name w:val="endnote reference"/>
    <w:basedOn w:val="DefaultParagraphFont"/>
    <w:uiPriority w:val="99"/>
    <w:semiHidden/>
    <w:unhideWhenUsed/>
    <w:rsid w:val="001C6343"/>
    <w:rPr>
      <w:vertAlign w:val="superscript"/>
    </w:rPr>
  </w:style>
  <w:style w:type="paragraph" w:styleId="NormalWeb">
    <w:name w:val="Normal (Web)"/>
    <w:basedOn w:val="Normal"/>
    <w:uiPriority w:val="99"/>
    <w:rsid w:val="001C6343"/>
    <w:pPr>
      <w:spacing w:beforeLines="1" w:afterLines="1"/>
    </w:pPr>
    <w:rPr>
      <w:rFonts w:ascii="Times" w:hAnsi="Times" w:cs="Times New Roman"/>
      <w:sz w:val="20"/>
      <w:szCs w:val="20"/>
    </w:rPr>
  </w:style>
  <w:style w:type="character" w:styleId="Hyperlink">
    <w:name w:val="Hyperlink"/>
    <w:basedOn w:val="DefaultParagraphFont"/>
    <w:uiPriority w:val="99"/>
    <w:rsid w:val="001C6343"/>
    <w:rPr>
      <w:color w:val="0000FF"/>
      <w:u w:val="single"/>
    </w:rPr>
  </w:style>
  <w:style w:type="paragraph" w:styleId="ListParagraph">
    <w:name w:val="List Paragraph"/>
    <w:basedOn w:val="Normal"/>
    <w:qFormat/>
    <w:rsid w:val="00F15490"/>
    <w:pPr>
      <w:ind w:left="720"/>
      <w:contextualSpacing/>
    </w:pPr>
  </w:style>
  <w:style w:type="character" w:customStyle="1" w:styleId="style1">
    <w:name w:val="style1"/>
    <w:basedOn w:val="DefaultParagraphFont"/>
    <w:rsid w:val="00E35C04"/>
  </w:style>
  <w:style w:type="paragraph" w:styleId="Footer">
    <w:name w:val="footer"/>
    <w:basedOn w:val="Normal"/>
    <w:link w:val="FooterChar"/>
    <w:rsid w:val="001E77A4"/>
    <w:pPr>
      <w:tabs>
        <w:tab w:val="center" w:pos="4320"/>
        <w:tab w:val="right" w:pos="8640"/>
      </w:tabs>
      <w:spacing w:after="0"/>
    </w:pPr>
  </w:style>
  <w:style w:type="character" w:customStyle="1" w:styleId="FooterChar">
    <w:name w:val="Footer Char"/>
    <w:basedOn w:val="DefaultParagraphFont"/>
    <w:link w:val="Footer"/>
    <w:rsid w:val="001E77A4"/>
  </w:style>
  <w:style w:type="character" w:styleId="PageNumber">
    <w:name w:val="page number"/>
    <w:basedOn w:val="DefaultParagraphFont"/>
    <w:rsid w:val="001E77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240E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52B3F"/>
    <w:rPr>
      <w:rFonts w:ascii="Lucida Grande" w:hAnsi="Lucida Grande"/>
      <w:sz w:val="18"/>
      <w:szCs w:val="18"/>
    </w:rPr>
  </w:style>
  <w:style w:type="character" w:customStyle="1" w:styleId="BalloonTextChar">
    <w:name w:val="Balloon Text Char"/>
    <w:basedOn w:val="DefaultParagraphFont"/>
    <w:uiPriority w:val="99"/>
    <w:semiHidden/>
    <w:rsid w:val="00481814"/>
    <w:rPr>
      <w:rFonts w:ascii="Lucida Grande" w:hAnsi="Lucida Grande"/>
      <w:sz w:val="18"/>
      <w:szCs w:val="18"/>
    </w:rPr>
  </w:style>
  <w:style w:type="character" w:customStyle="1" w:styleId="BalloonTextChar0">
    <w:name w:val="Balloon Text Char"/>
    <w:basedOn w:val="DefaultParagraphFont"/>
    <w:uiPriority w:val="99"/>
    <w:semiHidden/>
    <w:rsid w:val="00481814"/>
    <w:rPr>
      <w:rFonts w:ascii="Lucida Grande" w:hAnsi="Lucida Grande"/>
      <w:sz w:val="18"/>
      <w:szCs w:val="18"/>
    </w:rPr>
  </w:style>
  <w:style w:type="character" w:customStyle="1" w:styleId="BalloonTextChar2">
    <w:name w:val="Balloon Text Char"/>
    <w:basedOn w:val="DefaultParagraphFont"/>
    <w:uiPriority w:val="99"/>
    <w:semiHidden/>
    <w:rsid w:val="0048181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52B3F"/>
    <w:rPr>
      <w:rFonts w:ascii="Lucida Grande" w:hAnsi="Lucida Grande"/>
      <w:sz w:val="18"/>
      <w:szCs w:val="18"/>
    </w:rPr>
  </w:style>
  <w:style w:type="paragraph" w:styleId="EndnoteText">
    <w:name w:val="endnote text"/>
    <w:basedOn w:val="Normal"/>
    <w:link w:val="EndnoteTextChar"/>
    <w:uiPriority w:val="99"/>
    <w:semiHidden/>
    <w:unhideWhenUsed/>
    <w:rsid w:val="001C6343"/>
    <w:pPr>
      <w:spacing w:after="0"/>
    </w:pPr>
  </w:style>
  <w:style w:type="character" w:customStyle="1" w:styleId="EndnoteTextChar">
    <w:name w:val="Endnote Text Char"/>
    <w:basedOn w:val="DefaultParagraphFont"/>
    <w:link w:val="EndnoteText"/>
    <w:uiPriority w:val="99"/>
    <w:semiHidden/>
    <w:rsid w:val="001C6343"/>
  </w:style>
  <w:style w:type="character" w:styleId="EndnoteReference">
    <w:name w:val="endnote reference"/>
    <w:basedOn w:val="DefaultParagraphFont"/>
    <w:uiPriority w:val="99"/>
    <w:semiHidden/>
    <w:unhideWhenUsed/>
    <w:rsid w:val="001C6343"/>
    <w:rPr>
      <w:vertAlign w:val="superscript"/>
    </w:rPr>
  </w:style>
  <w:style w:type="paragraph" w:styleId="NormalWeb">
    <w:name w:val="Normal (Web)"/>
    <w:basedOn w:val="Normal"/>
    <w:uiPriority w:val="99"/>
    <w:rsid w:val="001C6343"/>
    <w:pPr>
      <w:spacing w:beforeLines="1" w:afterLines="1"/>
    </w:pPr>
    <w:rPr>
      <w:rFonts w:ascii="Times" w:hAnsi="Times" w:cs="Times New Roman"/>
      <w:sz w:val="20"/>
      <w:szCs w:val="20"/>
    </w:rPr>
  </w:style>
  <w:style w:type="character" w:styleId="Hyperlink">
    <w:name w:val="Hyperlink"/>
    <w:basedOn w:val="DefaultParagraphFont"/>
    <w:uiPriority w:val="99"/>
    <w:rsid w:val="001C6343"/>
    <w:rPr>
      <w:color w:val="0000FF"/>
      <w:u w:val="single"/>
    </w:rPr>
  </w:style>
  <w:style w:type="paragraph" w:styleId="ListParagraph">
    <w:name w:val="List Paragraph"/>
    <w:basedOn w:val="Normal"/>
    <w:qFormat/>
    <w:rsid w:val="00F15490"/>
    <w:pPr>
      <w:ind w:left="720"/>
      <w:contextualSpacing/>
    </w:pPr>
  </w:style>
  <w:style w:type="character" w:customStyle="1" w:styleId="style1">
    <w:name w:val="style1"/>
    <w:basedOn w:val="DefaultParagraphFont"/>
    <w:rsid w:val="00E35C04"/>
  </w:style>
  <w:style w:type="paragraph" w:styleId="Footer">
    <w:name w:val="footer"/>
    <w:basedOn w:val="Normal"/>
    <w:link w:val="FooterChar"/>
    <w:rsid w:val="001E77A4"/>
    <w:pPr>
      <w:tabs>
        <w:tab w:val="center" w:pos="4320"/>
        <w:tab w:val="right" w:pos="8640"/>
      </w:tabs>
      <w:spacing w:after="0"/>
    </w:pPr>
  </w:style>
  <w:style w:type="character" w:customStyle="1" w:styleId="FooterChar">
    <w:name w:val="Footer Char"/>
    <w:basedOn w:val="DefaultParagraphFont"/>
    <w:link w:val="Footer"/>
    <w:rsid w:val="001E77A4"/>
  </w:style>
  <w:style w:type="character" w:styleId="PageNumber">
    <w:name w:val="page number"/>
    <w:basedOn w:val="DefaultParagraphFont"/>
    <w:rsid w:val="001E7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9941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ncsu.edu/enterprises/ncfreshproducesafety/refrigeration-units/pack-n-coo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csu.edu/enterprises/ncfreshproducesafety/refrigeration-units/pack-n-cool/"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2660</Words>
  <Characters>15164</Characters>
  <Application>Microsoft Office Word</Application>
  <DocSecurity>0</DocSecurity>
  <Lines>126</Lines>
  <Paragraphs>35</Paragraphs>
  <ScaleCrop>false</ScaleCrop>
  <Company>Organic FarmingWorks</Company>
  <LinksUpToDate>false</LinksUpToDate>
  <CharactersWithSpaces>17789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Atina Diffley</dc:creator>
  <cp:lastModifiedBy>Jane G Jewett</cp:lastModifiedBy>
  <cp:revision>2</cp:revision>
  <dcterms:created xsi:type="dcterms:W3CDTF">2012-10-23T16:13:00Z</dcterms:created>
  <dcterms:modified xsi:type="dcterms:W3CDTF">2012-10-23T16:13:00Z</dcterms:modified>
</cp:coreProperties>
</file>