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53" w:rsidRDefault="00035553">
      <w:r>
        <w:t>Midwest Perennial Forage Working Group</w:t>
      </w:r>
      <w:r>
        <w:br/>
        <w:t>Minnesota discussion of SARE R &amp; E – Grazing Pre</w:t>
      </w:r>
      <w:r w:rsidR="00DF1196">
        <w:t>-</w:t>
      </w:r>
      <w:r>
        <w:t>Proposal</w:t>
      </w:r>
      <w:r>
        <w:br/>
        <w:t>September 15, 2014</w:t>
      </w:r>
    </w:p>
    <w:p w:rsidR="00035553" w:rsidRDefault="00035553">
      <w:r>
        <w:t>Present on the call</w:t>
      </w:r>
      <w:proofErr w:type="gramStart"/>
      <w:r>
        <w:t>:</w:t>
      </w:r>
      <w:proofErr w:type="gramEnd"/>
      <w:r>
        <w:br/>
        <w:t>Dean Thomas</w:t>
      </w:r>
      <w:r>
        <w:br/>
        <w:t xml:space="preserve">Troy </w:t>
      </w:r>
      <w:proofErr w:type="spellStart"/>
      <w:r>
        <w:t>Salzer</w:t>
      </w:r>
      <w:proofErr w:type="spellEnd"/>
      <w:r>
        <w:br/>
        <w:t xml:space="preserve">Terry </w:t>
      </w:r>
      <w:proofErr w:type="spellStart"/>
      <w:r>
        <w:t>VanDerPol</w:t>
      </w:r>
      <w:proofErr w:type="spellEnd"/>
      <w:r>
        <w:br/>
        <w:t>Kent Solberg</w:t>
      </w:r>
      <w:r>
        <w:br/>
        <w:t>Jane Jewett</w:t>
      </w:r>
      <w:r>
        <w:br/>
        <w:t>Richard Warner</w:t>
      </w:r>
    </w:p>
    <w:p w:rsidR="00035553" w:rsidRDefault="00035553">
      <w:r>
        <w:t xml:space="preserve">Terry reviewed the notes from the 9/2/14 call of the whole Working Group. </w:t>
      </w:r>
    </w:p>
    <w:p w:rsidR="003A24BC" w:rsidRPr="003A24BC" w:rsidRDefault="00035553">
      <w:pPr>
        <w:rPr>
          <w:b/>
        </w:rPr>
      </w:pPr>
      <w:proofErr w:type="gramStart"/>
      <w:r w:rsidRPr="003A24BC">
        <w:rPr>
          <w:b/>
        </w:rPr>
        <w:t>Discussion of mentoring component</w:t>
      </w:r>
      <w:r w:rsidR="003A24BC" w:rsidRPr="003A24BC">
        <w:rPr>
          <w:b/>
        </w:rPr>
        <w:t>.</w:t>
      </w:r>
      <w:proofErr w:type="gramEnd"/>
    </w:p>
    <w:p w:rsidR="00035553" w:rsidRDefault="003A24BC">
      <w:r>
        <w:t>H</w:t>
      </w:r>
      <w:r w:rsidR="00035553">
        <w:t>ow important is this for Minnesota, and can we do it as part of this grant?</w:t>
      </w:r>
    </w:p>
    <w:p w:rsidR="003A24BC" w:rsidRDefault="003A24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5C5C2" wp14:editId="75F07DB0">
                <wp:simplePos x="0" y="0"/>
                <wp:positionH relativeFrom="column">
                  <wp:posOffset>4396740</wp:posOffset>
                </wp:positionH>
                <wp:positionV relativeFrom="paragraph">
                  <wp:posOffset>203835</wp:posOffset>
                </wp:positionV>
                <wp:extent cx="1920240" cy="8382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BC" w:rsidRDefault="003A24BC">
                            <w:r>
                              <w:t>Short-term, limited, defined:  e.g. phone call on specific topics with experienced 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16.05pt;width:151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">
                <v:textbox>
                  <w:txbxContent>
                    <w:p w:rsidR="003A24BC" w:rsidRDefault="003A24BC">
                      <w:r>
                        <w:t>Short-term, limited, defined:  e.g. phone call on specific topics with experienced farmer</w:t>
                      </w:r>
                    </w:p>
                  </w:txbxContent>
                </v:textbox>
              </v:shape>
            </w:pict>
          </mc:Fallback>
        </mc:AlternateContent>
      </w:r>
      <w:r w:rsidR="00035553">
        <w:t xml:space="preserve">Mentoring is a continuum:  </w:t>
      </w:r>
    </w:p>
    <w:p w:rsidR="003A24BC" w:rsidRDefault="003A24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5EE7" wp14:editId="3D16AA1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53540" cy="6934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53" w:rsidRDefault="00035553">
                            <w:r>
                              <w:t xml:space="preserve">Long-term, established relationship, not well-defined </w:t>
                            </w:r>
                            <w:r w:rsidR="003A24BC">
                              <w:t>topics to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75pt;width:130.2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">
                <v:textbox>
                  <w:txbxContent>
                    <w:p w:rsidR="00035553" w:rsidRDefault="00035553">
                      <w:r>
                        <w:t xml:space="preserve">Long-term, established relationship, not well-defined </w:t>
                      </w:r>
                      <w:r w:rsidR="003A24BC">
                        <w:t>topics to cover</w:t>
                      </w:r>
                    </w:p>
                  </w:txbxContent>
                </v:textbox>
              </v:shape>
            </w:pict>
          </mc:Fallback>
        </mc:AlternateContent>
      </w:r>
    </w:p>
    <w:p w:rsidR="003A24BC" w:rsidRDefault="003A24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666E7" wp14:editId="23069F03">
                <wp:simplePos x="0" y="0"/>
                <wp:positionH relativeFrom="column">
                  <wp:posOffset>1653540</wp:posOffset>
                </wp:positionH>
                <wp:positionV relativeFrom="paragraph">
                  <wp:posOffset>3810</wp:posOffset>
                </wp:positionV>
                <wp:extent cx="278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.3pt" to="34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" strokecolor="black [3213]"/>
            </w:pict>
          </mc:Fallback>
        </mc:AlternateContent>
      </w:r>
    </w:p>
    <w:p w:rsidR="003A24BC" w:rsidRDefault="003A24BC"/>
    <w:p w:rsidR="003A24BC" w:rsidRDefault="003A24BC">
      <w:r>
        <w:t>Points made re: mentoring: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Farm Business Management program maybe a possibility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Are we looking at mentors just on grazing, or on contract grazing?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>May need several experts who can help with different aspects of this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>Lots of topics to be covered; it would be hard for one person to deal with them all as a mentor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 xml:space="preserve">Need a team of people with expertise in the various topics, plus local people who can assist hands-on 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>Similar to Dairy Initiative Teams; we have that model already operating in the state.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Workshops could be used to get team members acquainted with each other and with farmers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>Have breakout sessions on specific topics; give team members a chance to build their skill sets and learn from each other</w:t>
      </w:r>
    </w:p>
    <w:p w:rsidR="003A24BC" w:rsidRPr="003A24BC" w:rsidRDefault="003A24BC" w:rsidP="003A24BC">
      <w:pPr>
        <w:rPr>
          <w:b/>
        </w:rPr>
      </w:pPr>
      <w:proofErr w:type="gramStart"/>
      <w:r w:rsidRPr="003A24BC">
        <w:rPr>
          <w:b/>
        </w:rPr>
        <w:t>Discussion of potential to work with non-farming landowners.</w:t>
      </w:r>
      <w:proofErr w:type="gramEnd"/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Important audience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Should focus on geographic areas where partner organization</w:t>
      </w:r>
      <w:r w:rsidR="005B6692">
        <w:t>s</w:t>
      </w:r>
      <w:bookmarkStart w:id="0" w:name="_GoBack"/>
      <w:bookmarkEnd w:id="0"/>
      <w:r>
        <w:t xml:space="preserve"> are already doing work.</w:t>
      </w:r>
    </w:p>
    <w:p w:rsidR="003A24BC" w:rsidRDefault="003A24BC" w:rsidP="003A24BC">
      <w:pPr>
        <w:pStyle w:val="ListParagraph"/>
        <w:numPr>
          <w:ilvl w:val="1"/>
          <w:numId w:val="1"/>
        </w:numPr>
      </w:pPr>
      <w:r>
        <w:t xml:space="preserve">LSP </w:t>
      </w:r>
      <w:r w:rsidR="00841AE3">
        <w:t>is already working with landowners in the Chippewa River and Root River watersheds</w:t>
      </w:r>
    </w:p>
    <w:p w:rsidR="00841AE3" w:rsidRDefault="00841AE3" w:rsidP="003A24BC">
      <w:pPr>
        <w:pStyle w:val="ListParagraph"/>
        <w:numPr>
          <w:ilvl w:val="1"/>
          <w:numId w:val="1"/>
        </w:numPr>
      </w:pPr>
      <w:r>
        <w:lastRenderedPageBreak/>
        <w:t>Work in the Chippewa could possibly be used as a match.</w:t>
      </w:r>
    </w:p>
    <w:p w:rsidR="00841AE3" w:rsidRDefault="00841AE3" w:rsidP="003A24BC">
      <w:pPr>
        <w:pStyle w:val="ListParagraph"/>
        <w:numPr>
          <w:ilvl w:val="1"/>
          <w:numId w:val="1"/>
        </w:numPr>
      </w:pPr>
      <w:r>
        <w:t>Other areas of the state also have issues and opportunities; need to make it valuable to other regions.</w:t>
      </w:r>
    </w:p>
    <w:p w:rsidR="003A24BC" w:rsidRPr="003A24BC" w:rsidRDefault="003A24BC" w:rsidP="003A24BC">
      <w:pPr>
        <w:rPr>
          <w:b/>
        </w:rPr>
      </w:pPr>
      <w:r w:rsidRPr="003A24BC">
        <w:rPr>
          <w:b/>
        </w:rPr>
        <w:t>Grant logistics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 xml:space="preserve">$200,000 total is being requested; $50,000 in MN. 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R &amp; E grants can go up to 3 years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If 2 years, then we have $25,000 per year to work with in MN</w:t>
      </w:r>
    </w:p>
    <w:p w:rsidR="003A24BC" w:rsidRDefault="003A24BC" w:rsidP="003A24BC">
      <w:pPr>
        <w:pStyle w:val="ListParagraph"/>
        <w:numPr>
          <w:ilvl w:val="0"/>
          <w:numId w:val="1"/>
        </w:numPr>
      </w:pPr>
      <w:r>
        <w:t>Evaluation and monitoring costs; is that part of the $100,000 requested for SW Badger RC&amp;D?</w:t>
      </w:r>
    </w:p>
    <w:p w:rsidR="003A24BC" w:rsidRDefault="00841AE3" w:rsidP="003A24BC">
      <w:pPr>
        <w:pStyle w:val="ListParagraph"/>
        <w:numPr>
          <w:ilvl w:val="0"/>
          <w:numId w:val="1"/>
        </w:numPr>
      </w:pPr>
      <w:r>
        <w:t>Pilot project would be a good fit with review criteria</w:t>
      </w:r>
    </w:p>
    <w:p w:rsidR="00841AE3" w:rsidRPr="00841AE3" w:rsidRDefault="00841AE3" w:rsidP="00841AE3">
      <w:pPr>
        <w:rPr>
          <w:b/>
        </w:rPr>
      </w:pPr>
      <w:r w:rsidRPr="00841AE3">
        <w:rPr>
          <w:b/>
        </w:rPr>
        <w:t>Discussion of how to focus</w:t>
      </w:r>
    </w:p>
    <w:p w:rsidR="00841AE3" w:rsidRDefault="00841AE3" w:rsidP="00841AE3">
      <w:r>
        <w:t>Options:</w:t>
      </w:r>
    </w:p>
    <w:p w:rsidR="00841AE3" w:rsidRDefault="00841AE3" w:rsidP="00841AE3">
      <w:pPr>
        <w:pStyle w:val="ListParagraph"/>
        <w:numPr>
          <w:ilvl w:val="0"/>
          <w:numId w:val="1"/>
        </w:numPr>
      </w:pPr>
      <w:r>
        <w:t>Bring in farmer or landowner involvement, using existing groundwork in specific regions</w:t>
      </w:r>
    </w:p>
    <w:p w:rsidR="00841AE3" w:rsidRDefault="00841AE3" w:rsidP="00841AE3">
      <w:pPr>
        <w:pStyle w:val="ListParagraph"/>
        <w:numPr>
          <w:ilvl w:val="0"/>
          <w:numId w:val="1"/>
        </w:numPr>
      </w:pPr>
      <w:r>
        <w:t xml:space="preserve">Focus on </w:t>
      </w:r>
      <w:proofErr w:type="spellStart"/>
      <w:r>
        <w:t>graziers</w:t>
      </w:r>
      <w:proofErr w:type="spellEnd"/>
      <w:r>
        <w:t xml:space="preserve"> and people interested in grazing as an enterprise</w:t>
      </w:r>
    </w:p>
    <w:p w:rsidR="00841AE3" w:rsidRDefault="00841AE3" w:rsidP="00841AE3">
      <w:pPr>
        <w:pStyle w:val="ListParagraph"/>
        <w:numPr>
          <w:ilvl w:val="1"/>
          <w:numId w:val="1"/>
        </w:numPr>
      </w:pPr>
      <w:r>
        <w:t>Primarily focus on how to work with landowners, develop a contract, etc.</w:t>
      </w:r>
    </w:p>
    <w:p w:rsidR="00841AE3" w:rsidRDefault="00841AE3" w:rsidP="00841AE3">
      <w:pPr>
        <w:pStyle w:val="ListParagraph"/>
        <w:numPr>
          <w:ilvl w:val="0"/>
          <w:numId w:val="1"/>
        </w:numPr>
      </w:pPr>
      <w:r>
        <w:t xml:space="preserve">Relationship focus – important to be very hands-on with people trying new things to make sure that it </w:t>
      </w:r>
      <w:proofErr w:type="gramStart"/>
      <w:r>
        <w:t>works,</w:t>
      </w:r>
      <w:proofErr w:type="gramEnd"/>
      <w:r>
        <w:t xml:space="preserve"> that people exit the process satisfied.</w:t>
      </w:r>
    </w:p>
    <w:p w:rsidR="00841AE3" w:rsidRDefault="00841AE3" w:rsidP="00841AE3">
      <w:r>
        <w:t>There was general agreement that the relationship and hands-on aspects are critically important, so discussion turned to how to accomplish that within this grant.</w:t>
      </w:r>
    </w:p>
    <w:p w:rsidR="00841AE3" w:rsidRPr="003E761E" w:rsidRDefault="00841AE3" w:rsidP="00841AE3">
      <w:pPr>
        <w:rPr>
          <w:b/>
        </w:rPr>
      </w:pPr>
      <w:r w:rsidRPr="003E761E">
        <w:rPr>
          <w:b/>
        </w:rPr>
        <w:t>Training Teams to be Hands-On and Make Things Work</w:t>
      </w:r>
    </w:p>
    <w:p w:rsidR="00841AE3" w:rsidRDefault="00841AE3" w:rsidP="00841AE3">
      <w:pPr>
        <w:pStyle w:val="ListParagraph"/>
        <w:numPr>
          <w:ilvl w:val="0"/>
          <w:numId w:val="1"/>
        </w:numPr>
      </w:pPr>
      <w:r>
        <w:t>First year:  Training teams.  Second year: Go out and mentor.</w:t>
      </w:r>
    </w:p>
    <w:p w:rsidR="00841AE3" w:rsidRDefault="00841AE3" w:rsidP="00841AE3">
      <w:pPr>
        <w:pStyle w:val="ListParagraph"/>
        <w:numPr>
          <w:ilvl w:val="0"/>
          <w:numId w:val="1"/>
        </w:numPr>
      </w:pPr>
      <w:r>
        <w:t>Recruitment of farmers to be involved in mentoring teams</w:t>
      </w:r>
    </w:p>
    <w:p w:rsidR="00841AE3" w:rsidRDefault="00841AE3" w:rsidP="00841AE3">
      <w:pPr>
        <w:pStyle w:val="ListParagraph"/>
        <w:numPr>
          <w:ilvl w:val="1"/>
          <w:numId w:val="1"/>
        </w:numPr>
      </w:pPr>
      <w:r>
        <w:t>Important to meet the R &amp; E requirements – it’s not a Professional Development Grant, so farmer focus is needed</w:t>
      </w:r>
    </w:p>
    <w:p w:rsidR="00841AE3" w:rsidRDefault="00841AE3" w:rsidP="00841AE3">
      <w:pPr>
        <w:pStyle w:val="ListParagraph"/>
        <w:numPr>
          <w:ilvl w:val="1"/>
          <w:numId w:val="1"/>
        </w:numPr>
      </w:pPr>
      <w:r>
        <w:t xml:space="preserve">Many farmers are doing some components of contract grazing without realizing it; would likely be willing to serve as mentors if </w:t>
      </w:r>
      <w:r w:rsidR="003E761E">
        <w:t>it were explained that their experience is valuable.</w:t>
      </w:r>
    </w:p>
    <w:p w:rsidR="003E761E" w:rsidRDefault="003E761E" w:rsidP="003E761E">
      <w:pPr>
        <w:pStyle w:val="ListParagraph"/>
        <w:numPr>
          <w:ilvl w:val="0"/>
          <w:numId w:val="1"/>
        </w:numPr>
      </w:pPr>
      <w:r>
        <w:t xml:space="preserve">Discussion of whether to include NGOs, public land managers, other related groups?  </w:t>
      </w:r>
    </w:p>
    <w:p w:rsidR="003E761E" w:rsidRDefault="003E761E" w:rsidP="003E761E">
      <w:pPr>
        <w:pStyle w:val="ListParagraph"/>
        <w:numPr>
          <w:ilvl w:val="1"/>
          <w:numId w:val="1"/>
        </w:numPr>
      </w:pPr>
      <w:r>
        <w:t>Concluded that we can have them at the table, but the focus will be on privately-owned farmland.</w:t>
      </w:r>
    </w:p>
    <w:p w:rsidR="003E761E" w:rsidRDefault="003E761E" w:rsidP="003E761E">
      <w:pPr>
        <w:pStyle w:val="ListParagraph"/>
        <w:numPr>
          <w:ilvl w:val="1"/>
          <w:numId w:val="1"/>
        </w:numPr>
      </w:pPr>
      <w:r>
        <w:t>Terry’s work with LSP has connections to the Women, Food, and Agriculture Network.  Outreach could be done through this group but don’t make it a distinct component of the grant.</w:t>
      </w:r>
    </w:p>
    <w:p w:rsidR="003E761E" w:rsidRPr="009946D9" w:rsidRDefault="003E761E" w:rsidP="003E761E">
      <w:pPr>
        <w:rPr>
          <w:b/>
        </w:rPr>
      </w:pPr>
      <w:r w:rsidRPr="009946D9">
        <w:rPr>
          <w:b/>
        </w:rPr>
        <w:t>First Year activities</w:t>
      </w:r>
    </w:p>
    <w:p w:rsidR="003E761E" w:rsidRDefault="003E761E" w:rsidP="009946D9">
      <w:proofErr w:type="gramStart"/>
      <w:r>
        <w:t>Discussion of whether to hold a single event or multiple workshops.</w:t>
      </w:r>
      <w:proofErr w:type="gramEnd"/>
      <w:r>
        <w:t xml:space="preserve">  This discussion converged on:</w:t>
      </w:r>
    </w:p>
    <w:p w:rsidR="003E761E" w:rsidRDefault="009946D9" w:rsidP="003E761E">
      <w:pPr>
        <w:pStyle w:val="ListParagraph"/>
        <w:numPr>
          <w:ilvl w:val="1"/>
          <w:numId w:val="1"/>
        </w:numPr>
      </w:pPr>
      <w:r>
        <w:lastRenderedPageBreak/>
        <w:t>S</w:t>
      </w:r>
      <w:r w:rsidR="003E761E">
        <w:t>ingle workshop at a central location (St. Cloud)</w:t>
      </w:r>
    </w:p>
    <w:p w:rsidR="003E761E" w:rsidRDefault="003E761E" w:rsidP="003E761E">
      <w:pPr>
        <w:pStyle w:val="ListParagraph"/>
        <w:numPr>
          <w:ilvl w:val="1"/>
          <w:numId w:val="1"/>
        </w:numPr>
      </w:pPr>
      <w:r>
        <w:t>Two-day</w:t>
      </w:r>
    </w:p>
    <w:p w:rsidR="003E761E" w:rsidRDefault="009946D9" w:rsidP="003E761E">
      <w:pPr>
        <w:pStyle w:val="ListParagraph"/>
        <w:numPr>
          <w:ilvl w:val="1"/>
          <w:numId w:val="1"/>
        </w:numPr>
      </w:pPr>
      <w:r>
        <w:t>Have a really good program so people are willing to commit to attend</w:t>
      </w:r>
    </w:p>
    <w:p w:rsidR="009946D9" w:rsidRDefault="009946D9" w:rsidP="003E761E">
      <w:pPr>
        <w:pStyle w:val="ListParagraph"/>
        <w:numPr>
          <w:ilvl w:val="1"/>
          <w:numId w:val="1"/>
        </w:numPr>
      </w:pPr>
      <w:r>
        <w:t>Have good resource people who can help team members build skills and be more efficient in their work in this area</w:t>
      </w:r>
    </w:p>
    <w:p w:rsidR="009946D9" w:rsidRDefault="009946D9" w:rsidP="003E761E">
      <w:pPr>
        <w:pStyle w:val="ListParagraph"/>
        <w:numPr>
          <w:ilvl w:val="1"/>
          <w:numId w:val="1"/>
        </w:numPr>
      </w:pPr>
      <w:r>
        <w:t>Hold off on fixing dates at this point.  Pre-holidays or spring are both possibilities.</w:t>
      </w:r>
    </w:p>
    <w:p w:rsidR="009946D9" w:rsidRDefault="009946D9" w:rsidP="003E761E">
      <w:pPr>
        <w:pStyle w:val="ListParagraph"/>
        <w:numPr>
          <w:ilvl w:val="1"/>
          <w:numId w:val="1"/>
        </w:numPr>
      </w:pPr>
      <w:r>
        <w:t>Input will be needed from folks in this group re: program, presenters, and who to invite.</w:t>
      </w:r>
    </w:p>
    <w:p w:rsidR="009946D9" w:rsidRPr="009946D9" w:rsidRDefault="009946D9" w:rsidP="009946D9">
      <w:pPr>
        <w:rPr>
          <w:b/>
        </w:rPr>
      </w:pPr>
      <w:r w:rsidRPr="009946D9">
        <w:rPr>
          <w:b/>
        </w:rPr>
        <w:t>Second Year activities</w:t>
      </w:r>
    </w:p>
    <w:p w:rsidR="009946D9" w:rsidRDefault="009946D9" w:rsidP="009946D9">
      <w:pPr>
        <w:pStyle w:val="ListParagraph"/>
        <w:numPr>
          <w:ilvl w:val="0"/>
          <w:numId w:val="1"/>
        </w:numPr>
      </w:pPr>
      <w:r>
        <w:t>Can we fund the teams to travel around the state, get things going on the ground?</w:t>
      </w:r>
    </w:p>
    <w:p w:rsidR="009946D9" w:rsidRDefault="009946D9" w:rsidP="009946D9">
      <w:pPr>
        <w:pStyle w:val="ListParagraph"/>
        <w:numPr>
          <w:ilvl w:val="0"/>
          <w:numId w:val="1"/>
        </w:numPr>
      </w:pPr>
      <w:r>
        <w:t xml:space="preserve">Lots of outreach capacity is available in different regions of the state; several on the call have </w:t>
      </w:r>
      <w:proofErr w:type="spellStart"/>
      <w:r>
        <w:t>listservs</w:t>
      </w:r>
      <w:proofErr w:type="spellEnd"/>
      <w:r>
        <w:t>, newsletters, or other outreach tools.</w:t>
      </w:r>
    </w:p>
    <w:p w:rsidR="009946D9" w:rsidRDefault="009946D9" w:rsidP="009946D9">
      <w:pPr>
        <w:pStyle w:val="ListParagraph"/>
        <w:numPr>
          <w:ilvl w:val="0"/>
          <w:numId w:val="1"/>
        </w:numPr>
      </w:pPr>
      <w:r>
        <w:t>Could hold some low-cost local meet-and-greet events to build contacts between teams and farmers.</w:t>
      </w:r>
    </w:p>
    <w:p w:rsidR="00035553" w:rsidRPr="00234BAA" w:rsidRDefault="00234BAA">
      <w:pPr>
        <w:rPr>
          <w:b/>
        </w:rPr>
      </w:pPr>
      <w:r w:rsidRPr="00234BAA">
        <w:rPr>
          <w:b/>
        </w:rPr>
        <w:t>Next Steps:</w:t>
      </w:r>
    </w:p>
    <w:p w:rsidR="00234BAA" w:rsidRDefault="00234BAA" w:rsidP="00234BAA">
      <w:pPr>
        <w:pStyle w:val="ListParagraph"/>
        <w:numPr>
          <w:ilvl w:val="0"/>
          <w:numId w:val="1"/>
        </w:numPr>
      </w:pPr>
      <w:r>
        <w:t>Get meeting notes out to Minnesota members of the Working Group</w:t>
      </w:r>
    </w:p>
    <w:p w:rsidR="00234BAA" w:rsidRDefault="00234BAA" w:rsidP="00234BAA">
      <w:pPr>
        <w:pStyle w:val="ListParagraph"/>
        <w:numPr>
          <w:ilvl w:val="0"/>
          <w:numId w:val="1"/>
        </w:numPr>
      </w:pPr>
      <w:r>
        <w:t>Do some round-robin discussion via email</w:t>
      </w:r>
    </w:p>
    <w:p w:rsidR="00234BAA" w:rsidRDefault="00234BAA" w:rsidP="00234BAA">
      <w:pPr>
        <w:pStyle w:val="ListParagraph"/>
        <w:numPr>
          <w:ilvl w:val="0"/>
          <w:numId w:val="1"/>
        </w:numPr>
      </w:pPr>
      <w:r>
        <w:t>Set a date for another conference call before the Sept. 30 call with the whole Working Group</w:t>
      </w:r>
    </w:p>
    <w:sectPr w:rsidR="0023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1EE6"/>
    <w:multiLevelType w:val="hybridMultilevel"/>
    <w:tmpl w:val="58EE0EC2"/>
    <w:lvl w:ilvl="0" w:tplc="C8D8A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53"/>
    <w:rsid w:val="00035553"/>
    <w:rsid w:val="00234BAA"/>
    <w:rsid w:val="003A24BC"/>
    <w:rsid w:val="003E761E"/>
    <w:rsid w:val="005B6692"/>
    <w:rsid w:val="00841AE3"/>
    <w:rsid w:val="009946D9"/>
    <w:rsid w:val="00B86C65"/>
    <w:rsid w:val="00DF1196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2014-09-16T19:45:00Z</dcterms:created>
  <dcterms:modified xsi:type="dcterms:W3CDTF">2014-09-19T16:27:00Z</dcterms:modified>
</cp:coreProperties>
</file>