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AA9" w:rsidRPr="002909A1" w:rsidRDefault="00E379C3" w:rsidP="003F7B64">
      <w:pPr>
        <w:spacing w:after="0"/>
        <w:jc w:val="center"/>
        <w:rPr>
          <w:rFonts w:ascii="Times New Roman" w:hAnsi="Times New Roman" w:cs="Times New Roman"/>
          <w:sz w:val="40"/>
          <w:szCs w:val="44"/>
        </w:rPr>
      </w:pPr>
      <w:bookmarkStart w:id="0" w:name="_GoBack"/>
      <w:bookmarkEnd w:id="0"/>
      <w:r w:rsidRPr="002909A1">
        <w:rPr>
          <w:rFonts w:ascii="Times New Roman" w:hAnsi="Times New Roman" w:cs="Times New Roman"/>
          <w:i/>
          <w:noProof/>
          <w:sz w:val="40"/>
          <w:szCs w:val="44"/>
        </w:rPr>
        <w:drawing>
          <wp:anchor distT="0" distB="0" distL="114300" distR="114300" simplePos="0" relativeHeight="251660288" behindDoc="0" locked="0" layoutInCell="1" allowOverlap="1" wp14:anchorId="26EC4FD9" wp14:editId="52BFF4E6">
            <wp:simplePos x="0" y="0"/>
            <wp:positionH relativeFrom="column">
              <wp:posOffset>5838825</wp:posOffset>
            </wp:positionH>
            <wp:positionV relativeFrom="paragraph">
              <wp:posOffset>115570</wp:posOffset>
            </wp:positionV>
            <wp:extent cx="601980" cy="4572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98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09A1">
        <w:rPr>
          <w:rFonts w:ascii="Times New Roman" w:hAnsi="Times New Roman" w:cs="Times New Roman"/>
          <w:i/>
          <w:noProof/>
          <w:sz w:val="40"/>
          <w:szCs w:val="44"/>
        </w:rPr>
        <w:drawing>
          <wp:anchor distT="0" distB="0" distL="114300" distR="114300" simplePos="0" relativeHeight="251658240" behindDoc="0" locked="0" layoutInCell="1" allowOverlap="1" wp14:anchorId="473528ED" wp14:editId="5D6FD933">
            <wp:simplePos x="0" y="0"/>
            <wp:positionH relativeFrom="column">
              <wp:posOffset>342900</wp:posOffset>
            </wp:positionH>
            <wp:positionV relativeFrom="paragraph">
              <wp:posOffset>115570</wp:posOffset>
            </wp:positionV>
            <wp:extent cx="601980" cy="45720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98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7B64" w:rsidRPr="002909A1">
        <w:rPr>
          <w:rFonts w:ascii="Times New Roman" w:hAnsi="Times New Roman" w:cs="Times New Roman"/>
          <w:sz w:val="40"/>
          <w:szCs w:val="44"/>
        </w:rPr>
        <w:t>Homegrown Minneapolis Food Council Annual Open House</w:t>
      </w:r>
      <w:r w:rsidR="00834F5F" w:rsidRPr="002909A1">
        <w:rPr>
          <w:rFonts w:ascii="Times New Roman" w:hAnsi="Times New Roman" w:cs="Times New Roman"/>
          <w:sz w:val="40"/>
          <w:szCs w:val="44"/>
        </w:rPr>
        <w:t xml:space="preserve">, December </w:t>
      </w:r>
      <w:r w:rsidR="00580A4E">
        <w:rPr>
          <w:rFonts w:ascii="Times New Roman" w:hAnsi="Times New Roman" w:cs="Times New Roman"/>
          <w:sz w:val="40"/>
          <w:szCs w:val="44"/>
        </w:rPr>
        <w:t>2014</w:t>
      </w:r>
    </w:p>
    <w:p w:rsidR="003F7B64" w:rsidRPr="002909A1" w:rsidRDefault="003F7B64" w:rsidP="003F7B64">
      <w:pPr>
        <w:pBdr>
          <w:bottom w:val="single" w:sz="12" w:space="1" w:color="auto"/>
        </w:pBdr>
        <w:spacing w:after="0"/>
        <w:jc w:val="center"/>
        <w:rPr>
          <w:rFonts w:ascii="Times New Roman" w:hAnsi="Times New Roman" w:cs="Times New Roman"/>
          <w:i/>
          <w:sz w:val="40"/>
          <w:szCs w:val="44"/>
        </w:rPr>
      </w:pPr>
      <w:r w:rsidRPr="002909A1">
        <w:rPr>
          <w:rFonts w:ascii="Times New Roman" w:hAnsi="Times New Roman" w:cs="Times New Roman"/>
          <w:i/>
          <w:sz w:val="40"/>
          <w:szCs w:val="44"/>
        </w:rPr>
        <w:t>Homegrown Heroes Awards</w:t>
      </w:r>
    </w:p>
    <w:p w:rsidR="00C36FD8" w:rsidRPr="00323551" w:rsidRDefault="00C36FD8" w:rsidP="003F7B64">
      <w:pPr>
        <w:spacing w:after="0"/>
        <w:jc w:val="center"/>
        <w:rPr>
          <w:rFonts w:ascii="Times New Roman" w:hAnsi="Times New Roman" w:cs="Times New Roman"/>
          <w:sz w:val="16"/>
          <w:szCs w:val="20"/>
        </w:rPr>
      </w:pPr>
    </w:p>
    <w:p w:rsidR="003F7B64" w:rsidRPr="002909A1" w:rsidRDefault="00235B6D" w:rsidP="003F7B64">
      <w:pPr>
        <w:spacing w:after="0"/>
        <w:rPr>
          <w:rFonts w:ascii="Times New Roman" w:hAnsi="Times New Roman" w:cs="Times New Roman"/>
          <w:sz w:val="28"/>
          <w:szCs w:val="36"/>
        </w:rPr>
      </w:pPr>
      <w:r w:rsidRPr="002909A1">
        <w:rPr>
          <w:rFonts w:ascii="Times New Roman" w:hAnsi="Times New Roman" w:cs="Times New Roman"/>
          <w:sz w:val="28"/>
          <w:szCs w:val="36"/>
        </w:rPr>
        <w:t>Purpose</w:t>
      </w:r>
    </w:p>
    <w:p w:rsidR="00B37939" w:rsidRPr="00B37939" w:rsidRDefault="0013570A" w:rsidP="006C10CF">
      <w:pPr>
        <w:spacing w:after="0"/>
        <w:rPr>
          <w:rFonts w:ascii="Times New Roman" w:hAnsi="Times New Roman" w:cs="Times New Roman"/>
          <w:b w:val="0"/>
          <w:sz w:val="24"/>
          <w:szCs w:val="36"/>
        </w:rPr>
      </w:pPr>
      <w:r w:rsidRPr="002909A1">
        <w:rPr>
          <w:rFonts w:ascii="Times New Roman" w:hAnsi="Times New Roman" w:cs="Times New Roman"/>
          <w:b w:val="0"/>
          <w:sz w:val="24"/>
          <w:szCs w:val="36"/>
        </w:rPr>
        <w:t>As a part of our Annual Open House, t</w:t>
      </w:r>
      <w:r w:rsidR="00F30B44" w:rsidRPr="002909A1">
        <w:rPr>
          <w:rFonts w:ascii="Times New Roman" w:hAnsi="Times New Roman" w:cs="Times New Roman"/>
          <w:b w:val="0"/>
          <w:sz w:val="24"/>
          <w:szCs w:val="36"/>
        </w:rPr>
        <w:t>he Homegrown Minneapolis Food Council wants</w:t>
      </w:r>
      <w:r w:rsidR="00235B6D" w:rsidRPr="002909A1">
        <w:rPr>
          <w:rFonts w:ascii="Times New Roman" w:hAnsi="Times New Roman" w:cs="Times New Roman"/>
          <w:b w:val="0"/>
          <w:sz w:val="24"/>
          <w:szCs w:val="36"/>
        </w:rPr>
        <w:t xml:space="preserve"> to </w:t>
      </w:r>
      <w:r w:rsidR="000B544B" w:rsidRPr="002909A1">
        <w:rPr>
          <w:rFonts w:ascii="Times New Roman" w:hAnsi="Times New Roman" w:cs="Times New Roman"/>
          <w:b w:val="0"/>
          <w:sz w:val="24"/>
          <w:szCs w:val="36"/>
        </w:rPr>
        <w:t>recognize and honor</w:t>
      </w:r>
      <w:r w:rsidR="00235B6D" w:rsidRPr="002909A1">
        <w:rPr>
          <w:rFonts w:ascii="Times New Roman" w:hAnsi="Times New Roman" w:cs="Times New Roman"/>
          <w:b w:val="0"/>
          <w:sz w:val="24"/>
          <w:szCs w:val="36"/>
        </w:rPr>
        <w:t xml:space="preserve"> the accomplishments of community partners </w:t>
      </w:r>
      <w:r w:rsidR="000B544B" w:rsidRPr="002909A1">
        <w:rPr>
          <w:rFonts w:ascii="Times New Roman" w:hAnsi="Times New Roman" w:cs="Times New Roman"/>
          <w:b w:val="0"/>
          <w:sz w:val="24"/>
          <w:szCs w:val="36"/>
        </w:rPr>
        <w:t>who</w:t>
      </w:r>
      <w:r w:rsidR="00235B6D" w:rsidRPr="002909A1">
        <w:rPr>
          <w:rFonts w:ascii="Times New Roman" w:hAnsi="Times New Roman" w:cs="Times New Roman"/>
          <w:b w:val="0"/>
          <w:sz w:val="24"/>
          <w:szCs w:val="36"/>
        </w:rPr>
        <w:t xml:space="preserve"> help expand the community’s ability to grow, process, distribute, eat and compost more healthy, su</w:t>
      </w:r>
      <w:r w:rsidR="00F30B44" w:rsidRPr="002909A1">
        <w:rPr>
          <w:rFonts w:ascii="Times New Roman" w:hAnsi="Times New Roman" w:cs="Times New Roman"/>
          <w:b w:val="0"/>
          <w:sz w:val="24"/>
          <w:szCs w:val="36"/>
        </w:rPr>
        <w:t>stainable, locally grown foods</w:t>
      </w:r>
      <w:r w:rsidR="000B544B" w:rsidRPr="002909A1">
        <w:rPr>
          <w:rFonts w:ascii="Times New Roman" w:hAnsi="Times New Roman" w:cs="Times New Roman"/>
          <w:b w:val="0"/>
          <w:sz w:val="24"/>
          <w:szCs w:val="36"/>
        </w:rPr>
        <w:t xml:space="preserve">. Any community member or organization is eligible to receive </w:t>
      </w:r>
      <w:r w:rsidRPr="002909A1">
        <w:rPr>
          <w:rFonts w:ascii="Times New Roman" w:hAnsi="Times New Roman" w:cs="Times New Roman"/>
          <w:b w:val="0"/>
          <w:sz w:val="24"/>
          <w:szCs w:val="36"/>
        </w:rPr>
        <w:t>a Homegrown Heroes</w:t>
      </w:r>
      <w:r w:rsidR="000B544B" w:rsidRPr="002909A1">
        <w:rPr>
          <w:rFonts w:ascii="Times New Roman" w:hAnsi="Times New Roman" w:cs="Times New Roman"/>
          <w:b w:val="0"/>
          <w:sz w:val="24"/>
          <w:szCs w:val="36"/>
        </w:rPr>
        <w:t xml:space="preserve"> </w:t>
      </w:r>
      <w:r w:rsidRPr="002909A1">
        <w:rPr>
          <w:rFonts w:ascii="Times New Roman" w:hAnsi="Times New Roman" w:cs="Times New Roman"/>
          <w:b w:val="0"/>
          <w:sz w:val="24"/>
          <w:szCs w:val="36"/>
        </w:rPr>
        <w:t>A</w:t>
      </w:r>
      <w:r w:rsidR="000B544B" w:rsidRPr="002909A1">
        <w:rPr>
          <w:rFonts w:ascii="Times New Roman" w:hAnsi="Times New Roman" w:cs="Times New Roman"/>
          <w:b w:val="0"/>
          <w:sz w:val="24"/>
          <w:szCs w:val="36"/>
        </w:rPr>
        <w:t>ward.</w:t>
      </w:r>
    </w:p>
    <w:p w:rsidR="00235B6D" w:rsidRPr="00323551" w:rsidRDefault="00235B6D" w:rsidP="003F7B64">
      <w:pPr>
        <w:spacing w:after="0"/>
        <w:rPr>
          <w:rFonts w:ascii="Times New Roman" w:hAnsi="Times New Roman" w:cs="Times New Roman"/>
          <w:b w:val="0"/>
          <w:sz w:val="16"/>
          <w:szCs w:val="36"/>
        </w:rPr>
      </w:pPr>
    </w:p>
    <w:p w:rsidR="00235B6D" w:rsidRPr="002909A1" w:rsidRDefault="00235B6D" w:rsidP="003F7B64">
      <w:pPr>
        <w:spacing w:after="0"/>
        <w:rPr>
          <w:rFonts w:ascii="Times New Roman" w:hAnsi="Times New Roman" w:cs="Times New Roman"/>
          <w:sz w:val="28"/>
          <w:szCs w:val="36"/>
        </w:rPr>
      </w:pPr>
      <w:r w:rsidRPr="002909A1">
        <w:rPr>
          <w:rFonts w:ascii="Times New Roman" w:hAnsi="Times New Roman" w:cs="Times New Roman"/>
          <w:sz w:val="28"/>
          <w:szCs w:val="36"/>
        </w:rPr>
        <w:t>Process</w:t>
      </w:r>
    </w:p>
    <w:p w:rsidR="00853EEA" w:rsidRPr="002909A1" w:rsidRDefault="00F30B44" w:rsidP="00853EEA">
      <w:pPr>
        <w:pStyle w:val="ListParagraph"/>
        <w:numPr>
          <w:ilvl w:val="0"/>
          <w:numId w:val="2"/>
        </w:numPr>
        <w:spacing w:after="0"/>
        <w:rPr>
          <w:rFonts w:ascii="Times New Roman" w:hAnsi="Times New Roman" w:cs="Times New Roman"/>
          <w:b w:val="0"/>
          <w:sz w:val="24"/>
          <w:szCs w:val="36"/>
        </w:rPr>
      </w:pPr>
      <w:r w:rsidRPr="002909A1">
        <w:rPr>
          <w:rFonts w:ascii="Times New Roman" w:hAnsi="Times New Roman" w:cs="Times New Roman"/>
          <w:b w:val="0"/>
          <w:sz w:val="24"/>
          <w:szCs w:val="36"/>
        </w:rPr>
        <w:t xml:space="preserve">Anyone can nominate for these awards by filling out </w:t>
      </w:r>
      <w:r w:rsidR="00853EEA" w:rsidRPr="002909A1">
        <w:rPr>
          <w:rFonts w:ascii="Times New Roman" w:hAnsi="Times New Roman" w:cs="Times New Roman"/>
          <w:b w:val="0"/>
          <w:sz w:val="24"/>
          <w:szCs w:val="36"/>
        </w:rPr>
        <w:t xml:space="preserve">the nomination form on the following page. Submissions are required by </w:t>
      </w:r>
      <w:r w:rsidR="00853EEA" w:rsidRPr="002909A1">
        <w:rPr>
          <w:rFonts w:ascii="Times New Roman" w:hAnsi="Times New Roman" w:cs="Times New Roman"/>
          <w:b w:val="0"/>
          <w:sz w:val="24"/>
          <w:szCs w:val="36"/>
          <w:u w:val="single"/>
        </w:rPr>
        <w:t xml:space="preserve">Friday, </w:t>
      </w:r>
      <w:r w:rsidR="00580A4E">
        <w:rPr>
          <w:rFonts w:ascii="Times New Roman" w:hAnsi="Times New Roman" w:cs="Times New Roman"/>
          <w:b w:val="0"/>
          <w:sz w:val="24"/>
          <w:szCs w:val="36"/>
          <w:u w:val="single"/>
        </w:rPr>
        <w:t>October</w:t>
      </w:r>
      <w:r w:rsidR="00853EEA" w:rsidRPr="002909A1">
        <w:rPr>
          <w:rFonts w:ascii="Times New Roman" w:hAnsi="Times New Roman" w:cs="Times New Roman"/>
          <w:b w:val="0"/>
          <w:sz w:val="24"/>
          <w:szCs w:val="36"/>
          <w:u w:val="single"/>
        </w:rPr>
        <w:t xml:space="preserve"> </w:t>
      </w:r>
      <w:r w:rsidR="00580A4E">
        <w:rPr>
          <w:rFonts w:ascii="Times New Roman" w:hAnsi="Times New Roman" w:cs="Times New Roman"/>
          <w:b w:val="0"/>
          <w:sz w:val="24"/>
          <w:szCs w:val="36"/>
          <w:u w:val="single"/>
        </w:rPr>
        <w:t>31</w:t>
      </w:r>
      <w:r w:rsidR="00FD4D3F" w:rsidRPr="00FD4D3F">
        <w:rPr>
          <w:rFonts w:ascii="Times New Roman" w:hAnsi="Times New Roman" w:cs="Times New Roman"/>
          <w:b w:val="0"/>
          <w:sz w:val="24"/>
          <w:szCs w:val="36"/>
          <w:u w:val="single"/>
          <w:vertAlign w:val="superscript"/>
        </w:rPr>
        <w:t>st</w:t>
      </w:r>
      <w:r w:rsidR="00853EEA" w:rsidRPr="002909A1">
        <w:rPr>
          <w:rFonts w:ascii="Times New Roman" w:hAnsi="Times New Roman" w:cs="Times New Roman"/>
          <w:b w:val="0"/>
          <w:sz w:val="24"/>
          <w:szCs w:val="36"/>
        </w:rPr>
        <w:t xml:space="preserve">. </w:t>
      </w:r>
    </w:p>
    <w:p w:rsidR="002909A1" w:rsidRDefault="002909A1" w:rsidP="00235B6D">
      <w:pPr>
        <w:pStyle w:val="ListParagraph"/>
        <w:numPr>
          <w:ilvl w:val="0"/>
          <w:numId w:val="2"/>
        </w:numPr>
        <w:spacing w:after="0"/>
        <w:rPr>
          <w:rFonts w:ascii="Times New Roman" w:hAnsi="Times New Roman" w:cs="Times New Roman"/>
          <w:b w:val="0"/>
          <w:sz w:val="24"/>
          <w:szCs w:val="36"/>
        </w:rPr>
      </w:pPr>
      <w:r>
        <w:rPr>
          <w:rFonts w:ascii="Times New Roman" w:hAnsi="Times New Roman" w:cs="Times New Roman"/>
          <w:b w:val="0"/>
          <w:sz w:val="24"/>
          <w:szCs w:val="36"/>
        </w:rPr>
        <w:t>A committee of Homegrown Minneapolis Food Council members will review the nominations and select the honorees.</w:t>
      </w:r>
    </w:p>
    <w:p w:rsidR="00F30B44" w:rsidRPr="002909A1" w:rsidRDefault="002909A1" w:rsidP="00235B6D">
      <w:pPr>
        <w:pStyle w:val="ListParagraph"/>
        <w:numPr>
          <w:ilvl w:val="0"/>
          <w:numId w:val="2"/>
        </w:numPr>
        <w:spacing w:after="0"/>
        <w:rPr>
          <w:rFonts w:ascii="Times New Roman" w:hAnsi="Times New Roman" w:cs="Times New Roman"/>
          <w:b w:val="0"/>
          <w:sz w:val="24"/>
          <w:szCs w:val="36"/>
        </w:rPr>
      </w:pPr>
      <w:r w:rsidRPr="002909A1">
        <w:rPr>
          <w:rFonts w:ascii="Times New Roman" w:hAnsi="Times New Roman" w:cs="Times New Roman"/>
          <w:b w:val="0"/>
          <w:sz w:val="24"/>
          <w:szCs w:val="36"/>
        </w:rPr>
        <w:t xml:space="preserve">Honorees will be notified by </w:t>
      </w:r>
      <w:r w:rsidR="00580A4E">
        <w:rPr>
          <w:rFonts w:ascii="Times New Roman" w:hAnsi="Times New Roman" w:cs="Times New Roman"/>
          <w:b w:val="0"/>
          <w:sz w:val="24"/>
          <w:szCs w:val="36"/>
        </w:rPr>
        <w:t>Friday, November 14</w:t>
      </w:r>
      <w:r w:rsidRPr="002909A1">
        <w:rPr>
          <w:rFonts w:ascii="Times New Roman" w:hAnsi="Times New Roman" w:cs="Times New Roman"/>
          <w:b w:val="0"/>
          <w:sz w:val="24"/>
          <w:szCs w:val="36"/>
          <w:vertAlign w:val="superscript"/>
        </w:rPr>
        <w:t>th</w:t>
      </w:r>
      <w:r w:rsidRPr="002909A1">
        <w:rPr>
          <w:rFonts w:ascii="Times New Roman" w:hAnsi="Times New Roman" w:cs="Times New Roman"/>
          <w:b w:val="0"/>
          <w:sz w:val="24"/>
          <w:szCs w:val="36"/>
        </w:rPr>
        <w:t xml:space="preserve"> and invited to attend out Annual Open House </w:t>
      </w:r>
      <w:r>
        <w:rPr>
          <w:rFonts w:ascii="Times New Roman" w:hAnsi="Times New Roman" w:cs="Times New Roman"/>
          <w:b w:val="0"/>
          <w:sz w:val="24"/>
          <w:szCs w:val="36"/>
        </w:rPr>
        <w:t xml:space="preserve">held </w:t>
      </w:r>
      <w:r w:rsidR="00F30B44" w:rsidRPr="002909A1">
        <w:rPr>
          <w:rFonts w:ascii="Times New Roman" w:hAnsi="Times New Roman" w:cs="Times New Roman"/>
          <w:b w:val="0"/>
          <w:sz w:val="24"/>
          <w:szCs w:val="36"/>
        </w:rPr>
        <w:t xml:space="preserve">on </w:t>
      </w:r>
      <w:r w:rsidR="00580A4E">
        <w:rPr>
          <w:rFonts w:ascii="Times New Roman" w:hAnsi="Times New Roman" w:cs="Times New Roman"/>
          <w:sz w:val="24"/>
          <w:szCs w:val="36"/>
        </w:rPr>
        <w:t>Wednesday</w:t>
      </w:r>
      <w:r w:rsidR="00662D22" w:rsidRPr="002909A1">
        <w:rPr>
          <w:rFonts w:ascii="Times New Roman" w:hAnsi="Times New Roman" w:cs="Times New Roman"/>
          <w:sz w:val="24"/>
          <w:szCs w:val="36"/>
        </w:rPr>
        <w:t xml:space="preserve">, December </w:t>
      </w:r>
      <w:r w:rsidR="00580A4E">
        <w:rPr>
          <w:rFonts w:ascii="Times New Roman" w:hAnsi="Times New Roman" w:cs="Times New Roman"/>
          <w:sz w:val="24"/>
          <w:szCs w:val="36"/>
        </w:rPr>
        <w:t>3</w:t>
      </w:r>
      <w:r w:rsidR="00580A4E" w:rsidRPr="00580A4E">
        <w:rPr>
          <w:rFonts w:ascii="Times New Roman" w:hAnsi="Times New Roman" w:cs="Times New Roman"/>
          <w:sz w:val="24"/>
          <w:szCs w:val="36"/>
          <w:vertAlign w:val="superscript"/>
        </w:rPr>
        <w:t>rd</w:t>
      </w:r>
      <w:r w:rsidR="00580A4E">
        <w:rPr>
          <w:rFonts w:ascii="Times New Roman" w:hAnsi="Times New Roman" w:cs="Times New Roman"/>
          <w:sz w:val="24"/>
          <w:szCs w:val="36"/>
        </w:rPr>
        <w:t xml:space="preserve"> </w:t>
      </w:r>
      <w:r w:rsidR="00662D22" w:rsidRPr="002909A1">
        <w:rPr>
          <w:rFonts w:ascii="Times New Roman" w:hAnsi="Times New Roman" w:cs="Times New Roman"/>
          <w:b w:val="0"/>
          <w:sz w:val="24"/>
          <w:szCs w:val="36"/>
        </w:rPr>
        <w:t xml:space="preserve">from </w:t>
      </w:r>
      <w:r w:rsidR="00662D22" w:rsidRPr="002909A1">
        <w:rPr>
          <w:rFonts w:ascii="Times New Roman" w:hAnsi="Times New Roman" w:cs="Times New Roman"/>
          <w:sz w:val="24"/>
          <w:szCs w:val="36"/>
        </w:rPr>
        <w:t>6:00-8:30pm</w:t>
      </w:r>
      <w:r w:rsidR="00662D22" w:rsidRPr="002909A1">
        <w:rPr>
          <w:rFonts w:ascii="Times New Roman" w:hAnsi="Times New Roman" w:cs="Times New Roman"/>
          <w:b w:val="0"/>
          <w:sz w:val="24"/>
          <w:szCs w:val="36"/>
        </w:rPr>
        <w:t xml:space="preserve"> at the </w:t>
      </w:r>
      <w:r w:rsidR="00580A4E">
        <w:rPr>
          <w:rFonts w:ascii="Times New Roman" w:hAnsi="Times New Roman" w:cs="Times New Roman"/>
          <w:sz w:val="24"/>
          <w:szCs w:val="36"/>
        </w:rPr>
        <w:t xml:space="preserve">Cedars Hall </w:t>
      </w:r>
      <w:r w:rsidR="00580A4E">
        <w:rPr>
          <w:rFonts w:ascii="Times New Roman" w:hAnsi="Times New Roman" w:cs="Times New Roman"/>
          <w:b w:val="0"/>
          <w:sz w:val="24"/>
          <w:szCs w:val="36"/>
        </w:rPr>
        <w:t>(602 University Ave NE)</w:t>
      </w:r>
      <w:r w:rsidR="00F30B44" w:rsidRPr="002909A1">
        <w:rPr>
          <w:rFonts w:ascii="Times New Roman" w:hAnsi="Times New Roman" w:cs="Times New Roman"/>
          <w:b w:val="0"/>
          <w:sz w:val="24"/>
          <w:szCs w:val="36"/>
        </w:rPr>
        <w:t xml:space="preserve">. </w:t>
      </w:r>
    </w:p>
    <w:p w:rsidR="000B544B" w:rsidRPr="00323551" w:rsidRDefault="000B544B" w:rsidP="000B544B">
      <w:pPr>
        <w:spacing w:after="0"/>
        <w:rPr>
          <w:rFonts w:ascii="Times New Roman" w:hAnsi="Times New Roman" w:cs="Times New Roman"/>
          <w:b w:val="0"/>
          <w:sz w:val="16"/>
          <w:szCs w:val="36"/>
        </w:rPr>
      </w:pPr>
    </w:p>
    <w:p w:rsidR="000B544B" w:rsidRPr="002909A1" w:rsidRDefault="000B544B" w:rsidP="000B544B">
      <w:pPr>
        <w:spacing w:after="0"/>
        <w:rPr>
          <w:rFonts w:ascii="Times New Roman" w:hAnsi="Times New Roman" w:cs="Times New Roman"/>
          <w:sz w:val="28"/>
          <w:szCs w:val="36"/>
        </w:rPr>
      </w:pPr>
      <w:r w:rsidRPr="002909A1">
        <w:rPr>
          <w:rFonts w:ascii="Times New Roman" w:hAnsi="Times New Roman" w:cs="Times New Roman"/>
          <w:sz w:val="28"/>
          <w:szCs w:val="36"/>
        </w:rPr>
        <w:t>Guidelines</w:t>
      </w:r>
    </w:p>
    <w:p w:rsidR="000B544B" w:rsidRPr="002909A1" w:rsidRDefault="0013570A" w:rsidP="000B544B">
      <w:pPr>
        <w:spacing w:after="0"/>
        <w:rPr>
          <w:rFonts w:ascii="Times New Roman" w:hAnsi="Times New Roman" w:cs="Times New Roman"/>
          <w:b w:val="0"/>
          <w:i/>
          <w:sz w:val="24"/>
          <w:szCs w:val="36"/>
        </w:rPr>
      </w:pPr>
      <w:r w:rsidRPr="002909A1">
        <w:rPr>
          <w:rFonts w:ascii="Times New Roman" w:hAnsi="Times New Roman" w:cs="Times New Roman"/>
          <w:b w:val="0"/>
          <w:i/>
          <w:sz w:val="24"/>
          <w:szCs w:val="36"/>
        </w:rPr>
        <w:t xml:space="preserve">During this </w:t>
      </w:r>
      <w:r w:rsidR="00C673AF" w:rsidRPr="002909A1">
        <w:rPr>
          <w:rFonts w:ascii="Times New Roman" w:hAnsi="Times New Roman" w:cs="Times New Roman"/>
          <w:b w:val="0"/>
          <w:i/>
          <w:sz w:val="24"/>
          <w:szCs w:val="36"/>
        </w:rPr>
        <w:t>year’s end-of-the-year</w:t>
      </w:r>
      <w:r w:rsidRPr="002909A1">
        <w:rPr>
          <w:rFonts w:ascii="Times New Roman" w:hAnsi="Times New Roman" w:cs="Times New Roman"/>
          <w:b w:val="0"/>
          <w:i/>
          <w:sz w:val="24"/>
          <w:szCs w:val="36"/>
        </w:rPr>
        <w:t xml:space="preserve"> celebration</w:t>
      </w:r>
      <w:r w:rsidR="000B544B" w:rsidRPr="002909A1">
        <w:rPr>
          <w:rFonts w:ascii="Times New Roman" w:hAnsi="Times New Roman" w:cs="Times New Roman"/>
          <w:b w:val="0"/>
          <w:i/>
          <w:sz w:val="24"/>
          <w:szCs w:val="36"/>
        </w:rPr>
        <w:t xml:space="preserve">, the Homegrown Minneapolis Food Council wants to present Homegrown Heroes Awards to individual community members or organizations that exemplify the </w:t>
      </w:r>
      <w:r w:rsidRPr="002909A1">
        <w:rPr>
          <w:rFonts w:ascii="Times New Roman" w:hAnsi="Times New Roman" w:cs="Times New Roman"/>
          <w:b w:val="0"/>
          <w:i/>
          <w:sz w:val="24"/>
          <w:szCs w:val="36"/>
        </w:rPr>
        <w:t>V</w:t>
      </w:r>
      <w:r w:rsidR="000B544B" w:rsidRPr="002909A1">
        <w:rPr>
          <w:rFonts w:ascii="Times New Roman" w:hAnsi="Times New Roman" w:cs="Times New Roman"/>
          <w:b w:val="0"/>
          <w:i/>
          <w:sz w:val="24"/>
          <w:szCs w:val="36"/>
        </w:rPr>
        <w:t xml:space="preserve">ision and </w:t>
      </w:r>
      <w:r w:rsidRPr="002909A1">
        <w:rPr>
          <w:rFonts w:ascii="Times New Roman" w:hAnsi="Times New Roman" w:cs="Times New Roman"/>
          <w:b w:val="0"/>
          <w:i/>
          <w:sz w:val="24"/>
          <w:szCs w:val="36"/>
        </w:rPr>
        <w:t>M</w:t>
      </w:r>
      <w:r w:rsidR="000B544B" w:rsidRPr="002909A1">
        <w:rPr>
          <w:rFonts w:ascii="Times New Roman" w:hAnsi="Times New Roman" w:cs="Times New Roman"/>
          <w:b w:val="0"/>
          <w:i/>
          <w:sz w:val="24"/>
          <w:szCs w:val="36"/>
        </w:rPr>
        <w:t>ission of the Homegrown Minneapolis F</w:t>
      </w:r>
      <w:r w:rsidR="00834F5F" w:rsidRPr="002909A1">
        <w:rPr>
          <w:rFonts w:ascii="Times New Roman" w:hAnsi="Times New Roman" w:cs="Times New Roman"/>
          <w:b w:val="0"/>
          <w:i/>
          <w:sz w:val="24"/>
          <w:szCs w:val="36"/>
        </w:rPr>
        <w:t>ood Council</w:t>
      </w:r>
    </w:p>
    <w:p w:rsidR="000B544B" w:rsidRPr="00193D5F" w:rsidRDefault="000B544B" w:rsidP="000B544B">
      <w:pPr>
        <w:spacing w:after="0"/>
        <w:rPr>
          <w:rFonts w:ascii="Times New Roman" w:hAnsi="Times New Roman" w:cs="Times New Roman"/>
          <w:b w:val="0"/>
          <w:i/>
          <w:sz w:val="20"/>
          <w:szCs w:val="36"/>
        </w:rPr>
      </w:pPr>
    </w:p>
    <w:p w:rsidR="00235B6D" w:rsidRPr="002909A1" w:rsidRDefault="000B544B" w:rsidP="00323551">
      <w:pPr>
        <w:spacing w:after="0"/>
        <w:ind w:left="450"/>
        <w:rPr>
          <w:rFonts w:ascii="Times New Roman" w:hAnsi="Times New Roman" w:cs="Times New Roman"/>
          <w:b w:val="0"/>
        </w:rPr>
      </w:pPr>
      <w:r w:rsidRPr="002909A1">
        <w:rPr>
          <w:rFonts w:ascii="Times New Roman" w:hAnsi="Times New Roman" w:cs="Times New Roman"/>
          <w:sz w:val="24"/>
          <w:szCs w:val="36"/>
        </w:rPr>
        <w:t>Vision</w:t>
      </w:r>
      <w:r w:rsidRPr="002909A1">
        <w:rPr>
          <w:rFonts w:ascii="Times New Roman" w:hAnsi="Times New Roman" w:cs="Times New Roman"/>
          <w:b w:val="0"/>
          <w:sz w:val="24"/>
          <w:szCs w:val="36"/>
        </w:rPr>
        <w:t xml:space="preserve">: </w:t>
      </w:r>
      <w:r w:rsidR="00235B6D" w:rsidRPr="002909A1">
        <w:rPr>
          <w:rFonts w:ascii="Times New Roman" w:hAnsi="Times New Roman" w:cs="Times New Roman"/>
          <w:b w:val="0"/>
        </w:rPr>
        <w:t xml:space="preserve">The Homegrown Minneapolis Food Council envisions a vibrant local food system that enhances the health of all residents, protects the earth, increases economic vitality, expands social connectedness, and improves food security. </w:t>
      </w:r>
    </w:p>
    <w:p w:rsidR="000B544B" w:rsidRPr="00193D5F" w:rsidRDefault="000B544B" w:rsidP="000B544B">
      <w:pPr>
        <w:spacing w:after="0"/>
        <w:ind w:left="720"/>
        <w:rPr>
          <w:rFonts w:ascii="Times New Roman" w:hAnsi="Times New Roman" w:cs="Times New Roman"/>
          <w:b w:val="0"/>
          <w:sz w:val="20"/>
          <w:szCs w:val="36"/>
        </w:rPr>
      </w:pPr>
    </w:p>
    <w:p w:rsidR="00235B6D" w:rsidRDefault="000B544B" w:rsidP="00323551">
      <w:pPr>
        <w:spacing w:after="0"/>
        <w:ind w:left="450"/>
        <w:rPr>
          <w:rFonts w:ascii="Times New Roman" w:hAnsi="Times New Roman" w:cs="Times New Roman"/>
          <w:b w:val="0"/>
        </w:rPr>
      </w:pPr>
      <w:r w:rsidRPr="002909A1">
        <w:rPr>
          <w:rFonts w:ascii="Times New Roman" w:hAnsi="Times New Roman" w:cs="Times New Roman"/>
          <w:sz w:val="24"/>
          <w:szCs w:val="36"/>
        </w:rPr>
        <w:t>Mission</w:t>
      </w:r>
      <w:r w:rsidRPr="002909A1">
        <w:rPr>
          <w:rFonts w:ascii="Times New Roman" w:hAnsi="Times New Roman" w:cs="Times New Roman"/>
          <w:b w:val="0"/>
          <w:sz w:val="24"/>
          <w:szCs w:val="36"/>
        </w:rPr>
        <w:t xml:space="preserve">: </w:t>
      </w:r>
      <w:r w:rsidR="00235B6D" w:rsidRPr="002909A1">
        <w:rPr>
          <w:rFonts w:ascii="Times New Roman" w:hAnsi="Times New Roman" w:cs="Times New Roman"/>
          <w:b w:val="0"/>
        </w:rPr>
        <w:t xml:space="preserve">To continue to advance Homegrown Minneapolis, the Homegrown Minneapolis Food Council works to support all Minneapolis residents and increase access to quality food, address hunger and food insecurity, connect sectors of the food system, influence policy and decision making, and ensure an environmentally sustainable and socially just food system. To accomplish this, the food council: (1) fosters City-community partnerships; (2) convenes and engages diverse stakeholders to identify and propose innovative solutions to improve the local food system; (3) provides ongoing guidance to the City on local food issues; and (4) serves as a platform for collaborative, coordinated action. </w:t>
      </w:r>
    </w:p>
    <w:p w:rsidR="006C10CF" w:rsidRDefault="006C10CF" w:rsidP="006C10CF">
      <w:pPr>
        <w:spacing w:after="0"/>
        <w:rPr>
          <w:rFonts w:ascii="Times New Roman" w:hAnsi="Times New Roman" w:cs="Times New Roman"/>
          <w:sz w:val="24"/>
          <w:szCs w:val="36"/>
        </w:rPr>
      </w:pPr>
    </w:p>
    <w:p w:rsidR="006C10CF" w:rsidRPr="003C1A34" w:rsidRDefault="002A1C9E" w:rsidP="006C10CF">
      <w:pPr>
        <w:spacing w:after="0"/>
        <w:ind w:firstLine="450"/>
        <w:rPr>
          <w:rFonts w:ascii="Times New Roman" w:hAnsi="Times New Roman" w:cs="Times New Roman"/>
          <w:b w:val="0"/>
          <w:i/>
          <w:sz w:val="24"/>
          <w:szCs w:val="36"/>
        </w:rPr>
      </w:pPr>
      <w:r>
        <w:rPr>
          <w:rFonts w:ascii="Times New Roman" w:hAnsi="Times New Roman" w:cs="Times New Roman"/>
          <w:b w:val="0"/>
          <w:i/>
          <w:sz w:val="24"/>
          <w:szCs w:val="36"/>
        </w:rPr>
        <w:t xml:space="preserve">Last year’s </w:t>
      </w:r>
      <w:r w:rsidR="006C10CF" w:rsidRPr="003C1A34">
        <w:rPr>
          <w:rFonts w:ascii="Times New Roman" w:hAnsi="Times New Roman" w:cs="Times New Roman"/>
          <w:b w:val="0"/>
          <w:i/>
          <w:sz w:val="24"/>
          <w:szCs w:val="36"/>
        </w:rPr>
        <w:t>2013 Homegrown Heroes included:</w:t>
      </w:r>
    </w:p>
    <w:p w:rsidR="006C10CF" w:rsidRDefault="006C10CF" w:rsidP="006C10CF">
      <w:pPr>
        <w:pStyle w:val="ListParagraph"/>
        <w:numPr>
          <w:ilvl w:val="0"/>
          <w:numId w:val="4"/>
        </w:numPr>
        <w:spacing w:after="0"/>
        <w:ind w:left="1080"/>
        <w:rPr>
          <w:rFonts w:ascii="Times New Roman" w:hAnsi="Times New Roman" w:cs="Times New Roman"/>
          <w:b w:val="0"/>
          <w:sz w:val="24"/>
          <w:szCs w:val="36"/>
        </w:rPr>
      </w:pPr>
      <w:r>
        <w:rPr>
          <w:rFonts w:ascii="Times New Roman" w:hAnsi="Times New Roman" w:cs="Times New Roman"/>
          <w:b w:val="0"/>
          <w:sz w:val="24"/>
          <w:szCs w:val="36"/>
        </w:rPr>
        <w:t>Bertrand Weber and the Minneapolis Public Schools Culinary &amp; Nutrition Services Department</w:t>
      </w:r>
    </w:p>
    <w:p w:rsidR="006C10CF" w:rsidRDefault="006C10CF" w:rsidP="006C10CF">
      <w:pPr>
        <w:pStyle w:val="ListParagraph"/>
        <w:numPr>
          <w:ilvl w:val="0"/>
          <w:numId w:val="4"/>
        </w:numPr>
        <w:spacing w:after="0"/>
        <w:ind w:left="1080"/>
        <w:rPr>
          <w:rFonts w:ascii="Times New Roman" w:hAnsi="Times New Roman" w:cs="Times New Roman"/>
          <w:b w:val="0"/>
          <w:sz w:val="24"/>
          <w:szCs w:val="36"/>
        </w:rPr>
      </w:pPr>
      <w:r>
        <w:rPr>
          <w:rFonts w:ascii="Times New Roman" w:hAnsi="Times New Roman" w:cs="Times New Roman"/>
          <w:b w:val="0"/>
          <w:sz w:val="24"/>
          <w:szCs w:val="36"/>
        </w:rPr>
        <w:t>Linda Bryant, Emerge Community Development</w:t>
      </w:r>
    </w:p>
    <w:p w:rsidR="006C10CF" w:rsidRDefault="006C10CF" w:rsidP="006C10CF">
      <w:pPr>
        <w:pStyle w:val="ListParagraph"/>
        <w:numPr>
          <w:ilvl w:val="0"/>
          <w:numId w:val="4"/>
        </w:numPr>
        <w:spacing w:after="0"/>
        <w:ind w:left="1080"/>
        <w:rPr>
          <w:rFonts w:ascii="Times New Roman" w:hAnsi="Times New Roman" w:cs="Times New Roman"/>
          <w:b w:val="0"/>
          <w:sz w:val="24"/>
          <w:szCs w:val="36"/>
        </w:rPr>
      </w:pPr>
      <w:r>
        <w:rPr>
          <w:rFonts w:ascii="Times New Roman" w:hAnsi="Times New Roman" w:cs="Times New Roman"/>
          <w:b w:val="0"/>
          <w:sz w:val="24"/>
          <w:szCs w:val="36"/>
        </w:rPr>
        <w:t>Lyndale Neighborhood Association Environment Committee</w:t>
      </w:r>
    </w:p>
    <w:p w:rsidR="006C10CF" w:rsidRDefault="006C10CF" w:rsidP="006C10CF">
      <w:pPr>
        <w:pStyle w:val="ListParagraph"/>
        <w:numPr>
          <w:ilvl w:val="0"/>
          <w:numId w:val="4"/>
        </w:numPr>
        <w:spacing w:after="0"/>
        <w:ind w:left="1080"/>
        <w:rPr>
          <w:rFonts w:ascii="Times New Roman" w:hAnsi="Times New Roman" w:cs="Times New Roman"/>
          <w:b w:val="0"/>
          <w:sz w:val="24"/>
          <w:szCs w:val="36"/>
        </w:rPr>
      </w:pPr>
      <w:r>
        <w:rPr>
          <w:rFonts w:ascii="Times New Roman" w:hAnsi="Times New Roman" w:cs="Times New Roman"/>
          <w:b w:val="0"/>
          <w:sz w:val="24"/>
          <w:szCs w:val="36"/>
        </w:rPr>
        <w:t>The Midtown Farmers Market</w:t>
      </w:r>
    </w:p>
    <w:p w:rsidR="006C10CF" w:rsidRDefault="006C10CF" w:rsidP="006C10CF">
      <w:pPr>
        <w:pStyle w:val="ListParagraph"/>
        <w:numPr>
          <w:ilvl w:val="0"/>
          <w:numId w:val="4"/>
        </w:numPr>
        <w:spacing w:after="0"/>
        <w:ind w:left="1080"/>
        <w:rPr>
          <w:rFonts w:ascii="Times New Roman" w:hAnsi="Times New Roman" w:cs="Times New Roman"/>
          <w:b w:val="0"/>
          <w:sz w:val="24"/>
          <w:szCs w:val="36"/>
        </w:rPr>
      </w:pPr>
      <w:r>
        <w:rPr>
          <w:rFonts w:ascii="Times New Roman" w:hAnsi="Times New Roman" w:cs="Times New Roman"/>
          <w:b w:val="0"/>
          <w:sz w:val="24"/>
          <w:szCs w:val="36"/>
        </w:rPr>
        <w:t>Youth Farm</w:t>
      </w:r>
    </w:p>
    <w:p w:rsidR="006C10CF" w:rsidRPr="00193D5F" w:rsidRDefault="006C10CF" w:rsidP="006C10CF">
      <w:pPr>
        <w:spacing w:after="0"/>
        <w:rPr>
          <w:rFonts w:ascii="Times New Roman" w:hAnsi="Times New Roman" w:cs="Times New Roman"/>
          <w:b w:val="0"/>
          <w:sz w:val="16"/>
          <w:szCs w:val="16"/>
        </w:rPr>
      </w:pPr>
    </w:p>
    <w:p w:rsidR="006C10CF" w:rsidRPr="003C1A34" w:rsidRDefault="002A1C9E" w:rsidP="00F743D9">
      <w:pPr>
        <w:spacing w:after="0"/>
        <w:ind w:left="450"/>
        <w:rPr>
          <w:rFonts w:ascii="Times New Roman" w:hAnsi="Times New Roman" w:cs="Times New Roman"/>
          <w:b w:val="0"/>
          <w:i/>
          <w:sz w:val="24"/>
          <w:szCs w:val="36"/>
        </w:rPr>
      </w:pPr>
      <w:r>
        <w:rPr>
          <w:rFonts w:ascii="Times New Roman" w:hAnsi="Times New Roman" w:cs="Times New Roman"/>
          <w:b w:val="0"/>
          <w:i/>
          <w:sz w:val="24"/>
          <w:szCs w:val="36"/>
        </w:rPr>
        <w:t xml:space="preserve">Last year’s </w:t>
      </w:r>
      <w:r w:rsidR="006C10CF" w:rsidRPr="003C1A34">
        <w:rPr>
          <w:rFonts w:ascii="Times New Roman" w:hAnsi="Times New Roman" w:cs="Times New Roman"/>
          <w:b w:val="0"/>
          <w:i/>
          <w:sz w:val="24"/>
          <w:szCs w:val="36"/>
        </w:rPr>
        <w:t>2013 Honorable Mentions included:</w:t>
      </w:r>
    </w:p>
    <w:p w:rsidR="006C10CF" w:rsidRDefault="006C10CF" w:rsidP="006C10CF">
      <w:pPr>
        <w:pStyle w:val="ListParagraph"/>
        <w:numPr>
          <w:ilvl w:val="0"/>
          <w:numId w:val="5"/>
        </w:numPr>
        <w:spacing w:after="0"/>
        <w:ind w:left="1080"/>
        <w:rPr>
          <w:rFonts w:ascii="Times New Roman" w:hAnsi="Times New Roman" w:cs="Times New Roman"/>
          <w:b w:val="0"/>
          <w:sz w:val="24"/>
          <w:szCs w:val="36"/>
        </w:rPr>
      </w:pPr>
      <w:r>
        <w:rPr>
          <w:rFonts w:ascii="Times New Roman" w:hAnsi="Times New Roman" w:cs="Times New Roman"/>
          <w:b w:val="0"/>
          <w:sz w:val="24"/>
          <w:szCs w:val="36"/>
        </w:rPr>
        <w:t>Nancy Close, CKC Good Food Catering</w:t>
      </w:r>
    </w:p>
    <w:p w:rsidR="006C10CF" w:rsidRPr="00B37939" w:rsidRDefault="006C10CF" w:rsidP="006C10CF">
      <w:pPr>
        <w:pStyle w:val="ListParagraph"/>
        <w:numPr>
          <w:ilvl w:val="0"/>
          <w:numId w:val="5"/>
        </w:numPr>
        <w:spacing w:after="0"/>
        <w:ind w:left="1080"/>
        <w:rPr>
          <w:rFonts w:ascii="Times New Roman" w:hAnsi="Times New Roman" w:cs="Times New Roman"/>
          <w:b w:val="0"/>
          <w:sz w:val="24"/>
          <w:szCs w:val="36"/>
        </w:rPr>
      </w:pPr>
      <w:r>
        <w:rPr>
          <w:rFonts w:ascii="Times New Roman" w:hAnsi="Times New Roman" w:cs="Times New Roman"/>
          <w:b w:val="0"/>
          <w:sz w:val="24"/>
          <w:szCs w:val="36"/>
        </w:rPr>
        <w:t>Midwest Food Connection</w:t>
      </w:r>
    </w:p>
    <w:p w:rsidR="00C36FD8" w:rsidRPr="002909A1" w:rsidRDefault="00C36FD8" w:rsidP="00323551">
      <w:pPr>
        <w:spacing w:after="0"/>
        <w:jc w:val="center"/>
        <w:rPr>
          <w:rFonts w:ascii="Times New Roman" w:hAnsi="Times New Roman" w:cs="Times New Roman"/>
          <w:color w:val="548DD4" w:themeColor="text2" w:themeTint="99"/>
          <w:sz w:val="40"/>
          <w:szCs w:val="44"/>
        </w:rPr>
      </w:pPr>
      <w:r w:rsidRPr="002909A1">
        <w:rPr>
          <w:rFonts w:ascii="Times New Roman" w:hAnsi="Times New Roman" w:cs="Times New Roman"/>
          <w:color w:val="548DD4" w:themeColor="text2" w:themeTint="99"/>
          <w:sz w:val="40"/>
          <w:szCs w:val="44"/>
        </w:rPr>
        <w:lastRenderedPageBreak/>
        <w:t>Nomination Form</w:t>
      </w:r>
    </w:p>
    <w:p w:rsidR="00C36FD8" w:rsidRPr="00263294" w:rsidRDefault="00C36FD8" w:rsidP="00C36FD8">
      <w:pPr>
        <w:pBdr>
          <w:bottom w:val="single" w:sz="12" w:space="1" w:color="auto"/>
        </w:pBdr>
        <w:spacing w:after="0"/>
        <w:jc w:val="center"/>
        <w:rPr>
          <w:rFonts w:ascii="Times New Roman" w:hAnsi="Times New Roman" w:cs="Times New Roman"/>
          <w:color w:val="76923C" w:themeColor="accent3" w:themeShade="BF"/>
          <w:sz w:val="28"/>
          <w:szCs w:val="28"/>
        </w:rPr>
      </w:pPr>
      <w:r w:rsidRPr="00263294">
        <w:rPr>
          <w:rFonts w:ascii="Times New Roman" w:hAnsi="Times New Roman" w:cs="Times New Roman"/>
          <w:color w:val="76923C" w:themeColor="accent3" w:themeShade="BF"/>
          <w:sz w:val="28"/>
          <w:szCs w:val="28"/>
        </w:rPr>
        <w:t xml:space="preserve">Due Friday, </w:t>
      </w:r>
      <w:r w:rsidR="00FD4D3F">
        <w:rPr>
          <w:rFonts w:ascii="Times New Roman" w:hAnsi="Times New Roman" w:cs="Times New Roman"/>
          <w:color w:val="76923C" w:themeColor="accent3" w:themeShade="BF"/>
          <w:sz w:val="28"/>
          <w:szCs w:val="28"/>
        </w:rPr>
        <w:t>October 31</w:t>
      </w:r>
      <w:r w:rsidR="00FD4D3F" w:rsidRPr="00FD4D3F">
        <w:rPr>
          <w:rFonts w:ascii="Times New Roman" w:hAnsi="Times New Roman" w:cs="Times New Roman"/>
          <w:color w:val="76923C" w:themeColor="accent3" w:themeShade="BF"/>
          <w:sz w:val="28"/>
          <w:szCs w:val="28"/>
          <w:vertAlign w:val="superscript"/>
        </w:rPr>
        <w:t>st</w:t>
      </w:r>
    </w:p>
    <w:p w:rsidR="00E379C3" w:rsidRPr="002909A1" w:rsidRDefault="00E379C3" w:rsidP="00C36FD8">
      <w:pPr>
        <w:spacing w:after="0"/>
        <w:jc w:val="center"/>
        <w:rPr>
          <w:rFonts w:ascii="Times New Roman" w:hAnsi="Times New Roman" w:cs="Times New Roman"/>
          <w:sz w:val="32"/>
          <w:szCs w:val="32"/>
        </w:rPr>
      </w:pPr>
    </w:p>
    <w:p w:rsidR="00C36FD8" w:rsidRPr="002909A1" w:rsidRDefault="00C36FD8" w:rsidP="00C36FD8">
      <w:pPr>
        <w:spacing w:after="0"/>
        <w:rPr>
          <w:rFonts w:ascii="Times New Roman" w:hAnsi="Times New Roman" w:cs="Times New Roman"/>
          <w:b w:val="0"/>
          <w:sz w:val="28"/>
          <w:szCs w:val="44"/>
        </w:rPr>
      </w:pPr>
      <w:r w:rsidRPr="002909A1">
        <w:rPr>
          <w:rFonts w:ascii="Times New Roman" w:hAnsi="Times New Roman" w:cs="Times New Roman"/>
          <w:b w:val="0"/>
          <w:sz w:val="28"/>
          <w:szCs w:val="44"/>
          <w:u w:val="single"/>
        </w:rPr>
        <w:t>Today’s Date</w:t>
      </w:r>
      <w:r w:rsidRPr="002909A1">
        <w:rPr>
          <w:rFonts w:ascii="Times New Roman" w:hAnsi="Times New Roman" w:cs="Times New Roman"/>
          <w:b w:val="0"/>
          <w:sz w:val="28"/>
          <w:szCs w:val="44"/>
        </w:rPr>
        <w:t xml:space="preserve">: </w:t>
      </w:r>
    </w:p>
    <w:p w:rsidR="00C36FD8" w:rsidRPr="002909A1" w:rsidRDefault="00C36FD8" w:rsidP="00C36FD8">
      <w:pPr>
        <w:spacing w:after="0"/>
        <w:rPr>
          <w:rFonts w:ascii="Times New Roman" w:hAnsi="Times New Roman" w:cs="Times New Roman"/>
          <w:b w:val="0"/>
          <w:sz w:val="28"/>
          <w:szCs w:val="44"/>
        </w:rPr>
      </w:pPr>
    </w:p>
    <w:p w:rsidR="00C36FD8" w:rsidRDefault="00C36FD8" w:rsidP="00C36FD8">
      <w:pPr>
        <w:spacing w:after="0"/>
        <w:rPr>
          <w:rFonts w:ascii="Times New Roman" w:hAnsi="Times New Roman" w:cs="Times New Roman"/>
          <w:b w:val="0"/>
          <w:sz w:val="28"/>
          <w:szCs w:val="44"/>
        </w:rPr>
      </w:pPr>
      <w:r w:rsidRPr="002909A1">
        <w:rPr>
          <w:rFonts w:ascii="Times New Roman" w:hAnsi="Times New Roman" w:cs="Times New Roman"/>
          <w:b w:val="0"/>
          <w:sz w:val="28"/>
          <w:szCs w:val="44"/>
          <w:u w:val="single"/>
        </w:rPr>
        <w:t>Nominator’s Name</w:t>
      </w:r>
      <w:r w:rsidRPr="002909A1">
        <w:rPr>
          <w:rFonts w:ascii="Times New Roman" w:hAnsi="Times New Roman" w:cs="Times New Roman"/>
          <w:b w:val="0"/>
          <w:sz w:val="28"/>
          <w:szCs w:val="44"/>
        </w:rPr>
        <w:t xml:space="preserve">: </w:t>
      </w:r>
    </w:p>
    <w:p w:rsidR="00312616" w:rsidRDefault="00312616" w:rsidP="00C36FD8">
      <w:pPr>
        <w:spacing w:after="0"/>
        <w:rPr>
          <w:rFonts w:ascii="Times New Roman" w:hAnsi="Times New Roman" w:cs="Times New Roman"/>
          <w:b w:val="0"/>
          <w:sz w:val="28"/>
          <w:szCs w:val="44"/>
        </w:rPr>
      </w:pPr>
    </w:p>
    <w:p w:rsidR="00312616" w:rsidRPr="00312616" w:rsidRDefault="00312616" w:rsidP="00C36FD8">
      <w:pPr>
        <w:spacing w:after="0"/>
        <w:rPr>
          <w:rFonts w:ascii="Times New Roman" w:hAnsi="Times New Roman" w:cs="Times New Roman"/>
          <w:b w:val="0"/>
          <w:sz w:val="28"/>
          <w:szCs w:val="44"/>
        </w:rPr>
      </w:pPr>
      <w:r>
        <w:rPr>
          <w:rFonts w:ascii="Times New Roman" w:hAnsi="Times New Roman" w:cs="Times New Roman"/>
          <w:b w:val="0"/>
          <w:sz w:val="28"/>
          <w:szCs w:val="44"/>
          <w:u w:val="single"/>
        </w:rPr>
        <w:t>Nominator’s Email</w:t>
      </w:r>
      <w:r>
        <w:rPr>
          <w:rFonts w:ascii="Times New Roman" w:hAnsi="Times New Roman" w:cs="Times New Roman"/>
          <w:b w:val="0"/>
          <w:sz w:val="28"/>
          <w:szCs w:val="44"/>
        </w:rPr>
        <w:t xml:space="preserve">: </w:t>
      </w:r>
    </w:p>
    <w:p w:rsidR="00C36FD8" w:rsidRPr="002909A1" w:rsidRDefault="00C36FD8" w:rsidP="00C36FD8">
      <w:pPr>
        <w:spacing w:after="0"/>
        <w:rPr>
          <w:rFonts w:ascii="Times New Roman" w:hAnsi="Times New Roman" w:cs="Times New Roman"/>
          <w:b w:val="0"/>
          <w:sz w:val="28"/>
          <w:szCs w:val="44"/>
        </w:rPr>
      </w:pPr>
    </w:p>
    <w:p w:rsidR="00C36FD8" w:rsidRPr="002909A1" w:rsidRDefault="00C36FD8" w:rsidP="00C36FD8">
      <w:pPr>
        <w:spacing w:after="0"/>
        <w:rPr>
          <w:rFonts w:ascii="Times New Roman" w:hAnsi="Times New Roman" w:cs="Times New Roman"/>
          <w:b w:val="0"/>
          <w:sz w:val="28"/>
          <w:szCs w:val="44"/>
        </w:rPr>
      </w:pPr>
      <w:r w:rsidRPr="002909A1">
        <w:rPr>
          <w:rFonts w:ascii="Times New Roman" w:hAnsi="Times New Roman" w:cs="Times New Roman"/>
          <w:b w:val="0"/>
          <w:sz w:val="28"/>
          <w:szCs w:val="44"/>
          <w:u w:val="single"/>
        </w:rPr>
        <w:t>Name(s) of Nominee(s)</w:t>
      </w:r>
      <w:r w:rsidRPr="002909A1">
        <w:rPr>
          <w:rFonts w:ascii="Times New Roman" w:hAnsi="Times New Roman" w:cs="Times New Roman"/>
          <w:b w:val="0"/>
          <w:sz w:val="28"/>
          <w:szCs w:val="44"/>
        </w:rPr>
        <w:t xml:space="preserve">: </w:t>
      </w:r>
    </w:p>
    <w:p w:rsidR="00C36FD8" w:rsidRPr="002909A1" w:rsidRDefault="00C36FD8" w:rsidP="00C36FD8">
      <w:pPr>
        <w:spacing w:after="0"/>
        <w:rPr>
          <w:rFonts w:ascii="Times New Roman" w:hAnsi="Times New Roman" w:cs="Times New Roman"/>
          <w:b w:val="0"/>
          <w:sz w:val="28"/>
          <w:szCs w:val="44"/>
        </w:rPr>
      </w:pPr>
    </w:p>
    <w:p w:rsidR="00C36FD8" w:rsidRPr="002909A1" w:rsidRDefault="00C36FD8" w:rsidP="00C36FD8">
      <w:pPr>
        <w:spacing w:after="0"/>
        <w:rPr>
          <w:rFonts w:ascii="Times New Roman" w:hAnsi="Times New Roman" w:cs="Times New Roman"/>
          <w:b w:val="0"/>
          <w:sz w:val="28"/>
          <w:szCs w:val="44"/>
        </w:rPr>
      </w:pPr>
    </w:p>
    <w:p w:rsidR="00C36FD8" w:rsidRPr="002909A1" w:rsidRDefault="00C36FD8" w:rsidP="00C36FD8">
      <w:pPr>
        <w:spacing w:after="0"/>
        <w:rPr>
          <w:rFonts w:ascii="Times New Roman" w:hAnsi="Times New Roman" w:cs="Times New Roman"/>
          <w:b w:val="0"/>
          <w:sz w:val="28"/>
          <w:szCs w:val="44"/>
        </w:rPr>
      </w:pPr>
      <w:r w:rsidRPr="002909A1">
        <w:rPr>
          <w:rFonts w:ascii="Times New Roman" w:hAnsi="Times New Roman" w:cs="Times New Roman"/>
          <w:sz w:val="28"/>
          <w:szCs w:val="44"/>
        </w:rPr>
        <w:t>Description of Nominee(s)</w:t>
      </w:r>
      <w:r w:rsidRPr="002909A1">
        <w:rPr>
          <w:rFonts w:ascii="Times New Roman" w:hAnsi="Times New Roman" w:cs="Times New Roman"/>
          <w:b w:val="0"/>
          <w:sz w:val="28"/>
          <w:szCs w:val="44"/>
        </w:rPr>
        <w:t xml:space="preserve">: Please provide a brief description about who the nominee(s) is, including who is impacted by their work. The Homegrown Minneapolis Food Council may not be familiar with the work of the individual or organization. </w:t>
      </w:r>
      <w:r w:rsidRPr="002909A1">
        <w:rPr>
          <w:rFonts w:ascii="Times New Roman" w:hAnsi="Times New Roman" w:cs="Times New Roman"/>
          <w:sz w:val="20"/>
          <w:szCs w:val="44"/>
        </w:rPr>
        <w:t>[Min: 3-5 sentences, Max: 7-9 sentences]</w:t>
      </w:r>
    </w:p>
    <w:p w:rsidR="00C36FD8" w:rsidRPr="002909A1" w:rsidRDefault="00C36FD8" w:rsidP="00C36FD8">
      <w:pPr>
        <w:spacing w:after="0"/>
        <w:rPr>
          <w:rFonts w:ascii="Times New Roman" w:hAnsi="Times New Roman" w:cs="Times New Roman"/>
          <w:b w:val="0"/>
          <w:sz w:val="28"/>
          <w:szCs w:val="44"/>
        </w:rPr>
      </w:pPr>
    </w:p>
    <w:p w:rsidR="00C36FD8" w:rsidRPr="002909A1" w:rsidRDefault="00C36FD8" w:rsidP="00C36FD8">
      <w:pPr>
        <w:spacing w:after="0"/>
        <w:rPr>
          <w:rFonts w:ascii="Times New Roman" w:hAnsi="Times New Roman" w:cs="Times New Roman"/>
          <w:sz w:val="28"/>
          <w:szCs w:val="44"/>
        </w:rPr>
      </w:pPr>
    </w:p>
    <w:p w:rsidR="00C36FD8" w:rsidRPr="002909A1" w:rsidRDefault="00C36FD8" w:rsidP="00C36FD8">
      <w:pPr>
        <w:spacing w:after="0"/>
        <w:rPr>
          <w:rFonts w:ascii="Times New Roman" w:hAnsi="Times New Roman" w:cs="Times New Roman"/>
          <w:sz w:val="28"/>
          <w:szCs w:val="44"/>
        </w:rPr>
      </w:pPr>
    </w:p>
    <w:p w:rsidR="00C36FD8" w:rsidRPr="002909A1" w:rsidRDefault="00C36FD8" w:rsidP="00C36FD8">
      <w:pPr>
        <w:spacing w:after="0"/>
        <w:rPr>
          <w:rFonts w:ascii="Times New Roman" w:hAnsi="Times New Roman" w:cs="Times New Roman"/>
          <w:sz w:val="28"/>
          <w:szCs w:val="44"/>
        </w:rPr>
      </w:pPr>
    </w:p>
    <w:p w:rsidR="00C36FD8" w:rsidRPr="002909A1" w:rsidRDefault="00C36FD8" w:rsidP="00C36FD8">
      <w:pPr>
        <w:spacing w:after="0"/>
        <w:rPr>
          <w:rFonts w:ascii="Times New Roman" w:hAnsi="Times New Roman" w:cs="Times New Roman"/>
          <w:sz w:val="28"/>
          <w:szCs w:val="44"/>
        </w:rPr>
      </w:pPr>
    </w:p>
    <w:p w:rsidR="00C36FD8" w:rsidRPr="002909A1" w:rsidRDefault="00C36FD8" w:rsidP="00C36FD8">
      <w:pPr>
        <w:spacing w:after="0"/>
        <w:rPr>
          <w:rFonts w:ascii="Times New Roman" w:hAnsi="Times New Roman" w:cs="Times New Roman"/>
          <w:sz w:val="28"/>
          <w:szCs w:val="44"/>
        </w:rPr>
      </w:pPr>
    </w:p>
    <w:p w:rsidR="00C36FD8" w:rsidRPr="002909A1" w:rsidRDefault="00C36FD8" w:rsidP="00C36FD8">
      <w:pPr>
        <w:spacing w:after="0"/>
        <w:rPr>
          <w:rFonts w:ascii="Times New Roman" w:hAnsi="Times New Roman" w:cs="Times New Roman"/>
          <w:sz w:val="28"/>
          <w:szCs w:val="44"/>
        </w:rPr>
      </w:pPr>
    </w:p>
    <w:p w:rsidR="00C36FD8" w:rsidRPr="002909A1" w:rsidRDefault="00C36FD8" w:rsidP="00C36FD8">
      <w:pPr>
        <w:spacing w:after="0"/>
        <w:rPr>
          <w:rFonts w:ascii="Times New Roman" w:hAnsi="Times New Roman" w:cs="Times New Roman"/>
          <w:sz w:val="28"/>
          <w:szCs w:val="44"/>
        </w:rPr>
      </w:pPr>
    </w:p>
    <w:p w:rsidR="00C36FD8" w:rsidRPr="002909A1" w:rsidRDefault="00C36FD8" w:rsidP="00C36FD8">
      <w:pPr>
        <w:spacing w:after="0"/>
        <w:rPr>
          <w:rFonts w:ascii="Times New Roman" w:hAnsi="Times New Roman" w:cs="Times New Roman"/>
          <w:sz w:val="28"/>
          <w:szCs w:val="44"/>
        </w:rPr>
      </w:pPr>
    </w:p>
    <w:p w:rsidR="00C36FD8" w:rsidRPr="002909A1" w:rsidRDefault="00C36FD8" w:rsidP="00C36FD8">
      <w:pPr>
        <w:spacing w:after="0"/>
        <w:rPr>
          <w:rFonts w:ascii="Times New Roman" w:hAnsi="Times New Roman" w:cs="Times New Roman"/>
          <w:sz w:val="20"/>
          <w:szCs w:val="44"/>
        </w:rPr>
      </w:pPr>
      <w:r w:rsidRPr="002909A1">
        <w:rPr>
          <w:rFonts w:ascii="Times New Roman" w:hAnsi="Times New Roman" w:cs="Times New Roman"/>
          <w:sz w:val="28"/>
          <w:szCs w:val="44"/>
        </w:rPr>
        <w:t>Reason for nomination</w:t>
      </w:r>
      <w:r w:rsidRPr="002909A1">
        <w:rPr>
          <w:rFonts w:ascii="Times New Roman" w:hAnsi="Times New Roman" w:cs="Times New Roman"/>
          <w:b w:val="0"/>
          <w:sz w:val="28"/>
          <w:szCs w:val="44"/>
        </w:rPr>
        <w:t xml:space="preserve">: In what way does the nominee(s) exemplify the Vision and Mission of the Homegrown Minneapolis Food Council? </w:t>
      </w:r>
      <w:r w:rsidRPr="002909A1">
        <w:rPr>
          <w:rFonts w:ascii="Times New Roman" w:hAnsi="Times New Roman" w:cs="Times New Roman"/>
          <w:sz w:val="20"/>
          <w:szCs w:val="44"/>
        </w:rPr>
        <w:t>[Min: 3-5 sentences, Max: 7-9 sentences]</w:t>
      </w:r>
    </w:p>
    <w:p w:rsidR="00C36FD8" w:rsidRPr="002909A1" w:rsidRDefault="00C36FD8" w:rsidP="00C36FD8">
      <w:pPr>
        <w:spacing w:after="0"/>
        <w:rPr>
          <w:rFonts w:ascii="Times New Roman" w:hAnsi="Times New Roman" w:cs="Times New Roman"/>
          <w:sz w:val="28"/>
          <w:szCs w:val="44"/>
        </w:rPr>
      </w:pPr>
    </w:p>
    <w:p w:rsidR="00C36FD8" w:rsidRPr="002909A1" w:rsidRDefault="00C36FD8" w:rsidP="00C36FD8">
      <w:pPr>
        <w:spacing w:after="0"/>
        <w:rPr>
          <w:rFonts w:ascii="Times New Roman" w:hAnsi="Times New Roman" w:cs="Times New Roman"/>
          <w:sz w:val="28"/>
          <w:szCs w:val="44"/>
        </w:rPr>
      </w:pPr>
    </w:p>
    <w:p w:rsidR="00C36FD8" w:rsidRPr="002909A1" w:rsidRDefault="00C36FD8" w:rsidP="00C36FD8">
      <w:pPr>
        <w:spacing w:after="0"/>
        <w:rPr>
          <w:rFonts w:ascii="Times New Roman" w:hAnsi="Times New Roman" w:cs="Times New Roman"/>
          <w:sz w:val="28"/>
          <w:szCs w:val="44"/>
        </w:rPr>
      </w:pPr>
    </w:p>
    <w:p w:rsidR="00C36FD8" w:rsidRPr="002909A1" w:rsidRDefault="00C36FD8" w:rsidP="00C36FD8">
      <w:pPr>
        <w:spacing w:after="0"/>
        <w:rPr>
          <w:rFonts w:ascii="Times New Roman" w:hAnsi="Times New Roman" w:cs="Times New Roman"/>
          <w:sz w:val="28"/>
          <w:szCs w:val="44"/>
        </w:rPr>
      </w:pPr>
    </w:p>
    <w:p w:rsidR="00C36FD8" w:rsidRPr="002909A1" w:rsidRDefault="00C36FD8" w:rsidP="00C36FD8">
      <w:pPr>
        <w:spacing w:after="0"/>
        <w:rPr>
          <w:rFonts w:ascii="Times New Roman" w:hAnsi="Times New Roman" w:cs="Times New Roman"/>
          <w:sz w:val="28"/>
          <w:szCs w:val="44"/>
        </w:rPr>
      </w:pPr>
    </w:p>
    <w:p w:rsidR="00C36FD8" w:rsidRPr="002909A1" w:rsidRDefault="00C36FD8" w:rsidP="00C36FD8">
      <w:pPr>
        <w:spacing w:after="0"/>
        <w:rPr>
          <w:rFonts w:ascii="Times New Roman" w:hAnsi="Times New Roman" w:cs="Times New Roman"/>
          <w:sz w:val="28"/>
          <w:szCs w:val="44"/>
        </w:rPr>
      </w:pPr>
    </w:p>
    <w:p w:rsidR="00C36FD8" w:rsidRPr="002909A1" w:rsidRDefault="00C36FD8" w:rsidP="00C36FD8">
      <w:pPr>
        <w:spacing w:after="0"/>
        <w:rPr>
          <w:rFonts w:ascii="Times New Roman" w:hAnsi="Times New Roman" w:cs="Times New Roman"/>
          <w:sz w:val="28"/>
          <w:szCs w:val="44"/>
        </w:rPr>
      </w:pPr>
    </w:p>
    <w:p w:rsidR="00C36FD8" w:rsidRPr="002909A1" w:rsidRDefault="00C36FD8" w:rsidP="00C36FD8">
      <w:pPr>
        <w:spacing w:after="0"/>
        <w:rPr>
          <w:rFonts w:ascii="Times New Roman" w:hAnsi="Times New Roman" w:cs="Times New Roman"/>
          <w:sz w:val="28"/>
          <w:szCs w:val="44"/>
        </w:rPr>
      </w:pPr>
    </w:p>
    <w:p w:rsidR="00C36FD8" w:rsidRPr="002909A1" w:rsidRDefault="00C36FD8" w:rsidP="00C36FD8">
      <w:pPr>
        <w:spacing w:after="0"/>
        <w:rPr>
          <w:rFonts w:ascii="Times New Roman" w:hAnsi="Times New Roman" w:cs="Times New Roman"/>
          <w:sz w:val="28"/>
          <w:szCs w:val="44"/>
        </w:rPr>
      </w:pPr>
    </w:p>
    <w:p w:rsidR="00C36FD8" w:rsidRDefault="00C36FD8" w:rsidP="00C36FD8">
      <w:pPr>
        <w:spacing w:after="0"/>
        <w:rPr>
          <w:rFonts w:ascii="Times New Roman" w:hAnsi="Times New Roman" w:cs="Times New Roman"/>
          <w:b w:val="0"/>
          <w:sz w:val="28"/>
          <w:szCs w:val="44"/>
        </w:rPr>
      </w:pPr>
      <w:r w:rsidRPr="002909A1">
        <w:rPr>
          <w:rFonts w:ascii="Times New Roman" w:hAnsi="Times New Roman" w:cs="Times New Roman"/>
          <w:sz w:val="28"/>
          <w:szCs w:val="44"/>
        </w:rPr>
        <w:t>Please email this form to</w:t>
      </w:r>
      <w:r w:rsidRPr="002909A1">
        <w:rPr>
          <w:rFonts w:ascii="Times New Roman" w:hAnsi="Times New Roman" w:cs="Times New Roman"/>
          <w:b w:val="0"/>
          <w:sz w:val="28"/>
          <w:szCs w:val="44"/>
        </w:rPr>
        <w:t xml:space="preserve">: </w:t>
      </w:r>
      <w:r w:rsidR="00843855">
        <w:rPr>
          <w:rFonts w:ascii="Times New Roman" w:hAnsi="Times New Roman" w:cs="Times New Roman"/>
          <w:b w:val="0"/>
          <w:sz w:val="28"/>
          <w:szCs w:val="44"/>
        </w:rPr>
        <w:t xml:space="preserve">Katie Lampi, </w:t>
      </w:r>
      <w:hyperlink r:id="rId7" w:history="1">
        <w:r w:rsidR="00843855" w:rsidRPr="00617F01">
          <w:rPr>
            <w:rStyle w:val="Hyperlink"/>
            <w:rFonts w:ascii="Times New Roman" w:hAnsi="Times New Roman" w:cs="Times New Roman"/>
            <w:b w:val="0"/>
            <w:sz w:val="28"/>
            <w:szCs w:val="44"/>
          </w:rPr>
          <w:t>katie.lampi@minnepolismn.gov</w:t>
        </w:r>
      </w:hyperlink>
      <w:r w:rsidR="00843855">
        <w:rPr>
          <w:rFonts w:ascii="Times New Roman" w:hAnsi="Times New Roman" w:cs="Times New Roman"/>
          <w:b w:val="0"/>
          <w:sz w:val="28"/>
          <w:szCs w:val="44"/>
        </w:rPr>
        <w:t xml:space="preserve"> </w:t>
      </w:r>
      <w:r w:rsidRPr="002909A1">
        <w:rPr>
          <w:rFonts w:ascii="Times New Roman" w:hAnsi="Times New Roman" w:cs="Times New Roman"/>
          <w:b w:val="0"/>
          <w:sz w:val="28"/>
          <w:szCs w:val="44"/>
        </w:rPr>
        <w:t xml:space="preserve">no later than </w:t>
      </w:r>
      <w:r w:rsidRPr="00263294">
        <w:rPr>
          <w:rFonts w:ascii="Times New Roman" w:hAnsi="Times New Roman" w:cs="Times New Roman"/>
          <w:color w:val="76923C" w:themeColor="accent3" w:themeShade="BF"/>
          <w:sz w:val="28"/>
          <w:szCs w:val="44"/>
        </w:rPr>
        <w:t xml:space="preserve">5:00pm Friday, </w:t>
      </w:r>
      <w:r w:rsidR="00760A39">
        <w:rPr>
          <w:rFonts w:ascii="Times New Roman" w:hAnsi="Times New Roman" w:cs="Times New Roman"/>
          <w:color w:val="76923C" w:themeColor="accent3" w:themeShade="BF"/>
          <w:sz w:val="28"/>
          <w:szCs w:val="44"/>
        </w:rPr>
        <w:t>October 31</w:t>
      </w:r>
      <w:r w:rsidR="00D254D6">
        <w:rPr>
          <w:rFonts w:ascii="Times New Roman" w:hAnsi="Times New Roman" w:cs="Times New Roman"/>
          <w:color w:val="76923C" w:themeColor="accent3" w:themeShade="BF"/>
          <w:sz w:val="28"/>
          <w:szCs w:val="44"/>
        </w:rPr>
        <w:t>, 2014</w:t>
      </w:r>
      <w:r w:rsidRPr="00263294">
        <w:rPr>
          <w:rFonts w:ascii="Times New Roman" w:hAnsi="Times New Roman" w:cs="Times New Roman"/>
          <w:b w:val="0"/>
          <w:sz w:val="28"/>
          <w:szCs w:val="44"/>
        </w:rPr>
        <w:t>.</w:t>
      </w:r>
    </w:p>
    <w:p w:rsidR="008335A6" w:rsidRDefault="008335A6" w:rsidP="00C36FD8">
      <w:pPr>
        <w:spacing w:after="0"/>
        <w:rPr>
          <w:rFonts w:ascii="Times New Roman" w:hAnsi="Times New Roman" w:cs="Times New Roman"/>
          <w:b w:val="0"/>
          <w:sz w:val="28"/>
          <w:szCs w:val="44"/>
        </w:rPr>
      </w:pPr>
    </w:p>
    <w:p w:rsidR="008335A6" w:rsidRPr="008335A6" w:rsidRDefault="008335A6" w:rsidP="008335A6">
      <w:pPr>
        <w:pBdr>
          <w:top w:val="single" w:sz="6" w:space="24" w:color="CCCCCC"/>
          <w:left w:val="single" w:sz="6" w:space="24" w:color="CCCCCC"/>
          <w:bottom w:val="single" w:sz="6" w:space="24" w:color="CCCCCC"/>
          <w:right w:val="single" w:sz="6" w:space="24" w:color="CCCCCC"/>
        </w:pBdr>
        <w:spacing w:before="100" w:beforeAutospacing="1" w:after="100" w:afterAutospacing="1" w:line="240" w:lineRule="auto"/>
        <w:rPr>
          <w:rFonts w:ascii="Times New Roman" w:eastAsia="Times New Roman" w:hAnsi="Times New Roman" w:cs="Times New Roman"/>
          <w:b w:val="0"/>
          <w:sz w:val="24"/>
          <w:szCs w:val="24"/>
        </w:rPr>
      </w:pPr>
      <w:r w:rsidRPr="008335A6">
        <w:rPr>
          <w:rFonts w:ascii="Times New Roman" w:eastAsia="Times New Roman" w:hAnsi="Times New Roman" w:cs="Times New Roman"/>
          <w:b w:val="0"/>
          <w:sz w:val="24"/>
          <w:szCs w:val="24"/>
        </w:rPr>
        <w:lastRenderedPageBreak/>
        <w:t xml:space="preserve">If you need this material in an alternative format please call Lance Knuckles at (612) 673-2919 or email </w:t>
      </w:r>
      <w:hyperlink r:id="rId8" w:history="1">
        <w:r w:rsidR="00843855" w:rsidRPr="00617F01">
          <w:rPr>
            <w:rStyle w:val="Hyperlink"/>
            <w:rFonts w:ascii="Times New Roman" w:eastAsia="Times New Roman" w:hAnsi="Times New Roman" w:cs="Times New Roman"/>
            <w:b w:val="0"/>
            <w:sz w:val="24"/>
            <w:szCs w:val="24"/>
          </w:rPr>
          <w:t>Lance.Knuckles@minneapolismn.gov</w:t>
        </w:r>
      </w:hyperlink>
      <w:r w:rsidRPr="008335A6">
        <w:rPr>
          <w:rFonts w:ascii="Times New Roman" w:eastAsia="Times New Roman" w:hAnsi="Times New Roman" w:cs="Times New Roman"/>
          <w:b w:val="0"/>
          <w:sz w:val="24"/>
          <w:szCs w:val="24"/>
        </w:rPr>
        <w:t xml:space="preserve"> Deaf and hard-of-hearing persons may use a relay service to call 311 agents at (612) 673-3000. TTY users may call (612) 673-2157 or (612) 673-2626.</w:t>
      </w:r>
      <w:r w:rsidRPr="008335A6">
        <w:rPr>
          <w:rFonts w:ascii="Times New Roman" w:eastAsia="Times New Roman" w:hAnsi="Times New Roman" w:cs="Times New Roman"/>
          <w:b w:val="0"/>
          <w:sz w:val="24"/>
          <w:szCs w:val="24"/>
        </w:rPr>
        <w:br/>
      </w:r>
      <w:r w:rsidRPr="008335A6">
        <w:rPr>
          <w:rFonts w:ascii="Times New Roman" w:eastAsia="Times New Roman" w:hAnsi="Times New Roman" w:cs="Times New Roman"/>
          <w:b w:val="0"/>
          <w:sz w:val="24"/>
          <w:szCs w:val="24"/>
        </w:rPr>
        <w:br/>
        <w:t xml:space="preserve">Attention: If you have any questions regarding this material please call 311 (or insert your department telephone number) </w:t>
      </w:r>
      <w:r w:rsidRPr="008335A6">
        <w:rPr>
          <w:rFonts w:ascii="Times New Roman" w:eastAsia="Times New Roman" w:hAnsi="Times New Roman" w:cs="Times New Roman"/>
          <w:b w:val="0"/>
          <w:sz w:val="24"/>
          <w:szCs w:val="24"/>
        </w:rPr>
        <w:br/>
        <w:t xml:space="preserve">Hmong - Ceeb toom. Yog koj xav tau kev pab txhais cov xov no rau koj dawb, hu (612) 673-2800; </w:t>
      </w:r>
      <w:r w:rsidRPr="008335A6">
        <w:rPr>
          <w:rFonts w:ascii="Times New Roman" w:eastAsia="Times New Roman" w:hAnsi="Times New Roman" w:cs="Times New Roman"/>
          <w:b w:val="0"/>
          <w:sz w:val="24"/>
          <w:szCs w:val="24"/>
        </w:rPr>
        <w:br/>
        <w:t>Spanish - Atención. Si desea recibir asistencia gratuita para traducir esta información, llame al teléfono (612) 673-2700;</w:t>
      </w:r>
      <w:r w:rsidRPr="008335A6">
        <w:rPr>
          <w:rFonts w:ascii="Times New Roman" w:eastAsia="Times New Roman" w:hAnsi="Times New Roman" w:cs="Times New Roman"/>
          <w:b w:val="0"/>
          <w:sz w:val="24"/>
          <w:szCs w:val="24"/>
        </w:rPr>
        <w:br/>
        <w:t>Somali - Ogow. Haddii aad dooneyso in lagaa kaalmeeyo tarjamadda macluumaadkani oo lacag la’ aan wac (612) 673-3500</w:t>
      </w:r>
    </w:p>
    <w:p w:rsidR="008335A6" w:rsidRPr="008335A6" w:rsidRDefault="008335A6" w:rsidP="008335A6">
      <w:pPr>
        <w:spacing w:before="100" w:beforeAutospacing="1" w:after="100" w:afterAutospacing="1" w:line="240" w:lineRule="auto"/>
        <w:outlineLvl w:val="1"/>
        <w:rPr>
          <w:rFonts w:ascii="Times New Roman" w:eastAsia="Times New Roman" w:hAnsi="Times New Roman" w:cs="Times New Roman"/>
          <w:bCs/>
          <w:sz w:val="36"/>
          <w:szCs w:val="36"/>
        </w:rPr>
      </w:pPr>
    </w:p>
    <w:p w:rsidR="008335A6" w:rsidRPr="00C36FD8" w:rsidRDefault="008335A6" w:rsidP="00C36FD8">
      <w:pPr>
        <w:spacing w:after="0"/>
        <w:rPr>
          <w:rFonts w:ascii="Times New Roman" w:hAnsi="Times New Roman" w:cs="Times New Roman"/>
          <w:b w:val="0"/>
          <w:sz w:val="28"/>
          <w:szCs w:val="44"/>
        </w:rPr>
      </w:pPr>
    </w:p>
    <w:sectPr w:rsidR="008335A6" w:rsidRPr="00C36FD8" w:rsidSect="003F7B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77C74"/>
    <w:multiLevelType w:val="hybridMultilevel"/>
    <w:tmpl w:val="95C87EC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2CB56575"/>
    <w:multiLevelType w:val="hybridMultilevel"/>
    <w:tmpl w:val="106690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B23D47"/>
    <w:multiLevelType w:val="hybridMultilevel"/>
    <w:tmpl w:val="F788C17A"/>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5B7C6CE4"/>
    <w:multiLevelType w:val="hybridMultilevel"/>
    <w:tmpl w:val="5A40C8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076DED"/>
    <w:multiLevelType w:val="hybridMultilevel"/>
    <w:tmpl w:val="E0281F64"/>
    <w:lvl w:ilvl="0" w:tplc="2C946D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64"/>
    <w:rsid w:val="00075D5D"/>
    <w:rsid w:val="000B544B"/>
    <w:rsid w:val="0013570A"/>
    <w:rsid w:val="00163C5C"/>
    <w:rsid w:val="001816D2"/>
    <w:rsid w:val="00193D5F"/>
    <w:rsid w:val="001A2222"/>
    <w:rsid w:val="001B65EF"/>
    <w:rsid w:val="001F3DB9"/>
    <w:rsid w:val="00235B6D"/>
    <w:rsid w:val="00263294"/>
    <w:rsid w:val="002909A1"/>
    <w:rsid w:val="002A1C9E"/>
    <w:rsid w:val="002B3091"/>
    <w:rsid w:val="00312616"/>
    <w:rsid w:val="00323551"/>
    <w:rsid w:val="00387031"/>
    <w:rsid w:val="003C1A34"/>
    <w:rsid w:val="003F0876"/>
    <w:rsid w:val="003F7B64"/>
    <w:rsid w:val="004032FB"/>
    <w:rsid w:val="004F7C82"/>
    <w:rsid w:val="00572A0D"/>
    <w:rsid w:val="00580A4E"/>
    <w:rsid w:val="005F3193"/>
    <w:rsid w:val="006274CC"/>
    <w:rsid w:val="00662D22"/>
    <w:rsid w:val="006C10CF"/>
    <w:rsid w:val="00760A39"/>
    <w:rsid w:val="008335A6"/>
    <w:rsid w:val="00834F5F"/>
    <w:rsid w:val="00843855"/>
    <w:rsid w:val="00853EEA"/>
    <w:rsid w:val="009702AF"/>
    <w:rsid w:val="00B37939"/>
    <w:rsid w:val="00BE195D"/>
    <w:rsid w:val="00C36FD8"/>
    <w:rsid w:val="00C673AF"/>
    <w:rsid w:val="00CF42EF"/>
    <w:rsid w:val="00D04D67"/>
    <w:rsid w:val="00D254D6"/>
    <w:rsid w:val="00DA0C02"/>
    <w:rsid w:val="00E379C3"/>
    <w:rsid w:val="00EA7FA4"/>
    <w:rsid w:val="00EE4EF4"/>
    <w:rsid w:val="00F30B44"/>
    <w:rsid w:val="00F743D9"/>
    <w:rsid w:val="00FC648E"/>
    <w:rsid w:val="00FD4D3F"/>
    <w:rsid w:val="00FE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b/>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B64"/>
    <w:rPr>
      <w:rFonts w:ascii="Tahoma" w:hAnsi="Tahoma" w:cs="Tahoma"/>
      <w:sz w:val="16"/>
      <w:szCs w:val="16"/>
    </w:rPr>
  </w:style>
  <w:style w:type="paragraph" w:styleId="ListParagraph">
    <w:name w:val="List Paragraph"/>
    <w:basedOn w:val="Normal"/>
    <w:uiPriority w:val="34"/>
    <w:qFormat/>
    <w:rsid w:val="00235B6D"/>
    <w:pPr>
      <w:ind w:left="720"/>
      <w:contextualSpacing/>
    </w:pPr>
  </w:style>
  <w:style w:type="character" w:styleId="Hyperlink">
    <w:name w:val="Hyperlink"/>
    <w:basedOn w:val="DefaultParagraphFont"/>
    <w:uiPriority w:val="99"/>
    <w:unhideWhenUsed/>
    <w:rsid w:val="003F08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b/>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B64"/>
    <w:rPr>
      <w:rFonts w:ascii="Tahoma" w:hAnsi="Tahoma" w:cs="Tahoma"/>
      <w:sz w:val="16"/>
      <w:szCs w:val="16"/>
    </w:rPr>
  </w:style>
  <w:style w:type="paragraph" w:styleId="ListParagraph">
    <w:name w:val="List Paragraph"/>
    <w:basedOn w:val="Normal"/>
    <w:uiPriority w:val="34"/>
    <w:qFormat/>
    <w:rsid w:val="00235B6D"/>
    <w:pPr>
      <w:ind w:left="720"/>
      <w:contextualSpacing/>
    </w:pPr>
  </w:style>
  <w:style w:type="character" w:styleId="Hyperlink">
    <w:name w:val="Hyperlink"/>
    <w:basedOn w:val="DefaultParagraphFont"/>
    <w:uiPriority w:val="99"/>
    <w:unhideWhenUsed/>
    <w:rsid w:val="003F08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198789">
      <w:bodyDiv w:val="1"/>
      <w:marLeft w:val="0"/>
      <w:marRight w:val="0"/>
      <w:marTop w:val="0"/>
      <w:marBottom w:val="0"/>
      <w:divBdr>
        <w:top w:val="none" w:sz="0" w:space="0" w:color="auto"/>
        <w:left w:val="none" w:sz="0" w:space="0" w:color="auto"/>
        <w:bottom w:val="none" w:sz="0" w:space="0" w:color="auto"/>
        <w:right w:val="none" w:sz="0" w:space="0" w:color="auto"/>
      </w:divBdr>
      <w:divsChild>
        <w:div w:id="1827628707">
          <w:marLeft w:val="0"/>
          <w:marRight w:val="0"/>
          <w:marTop w:val="0"/>
          <w:marBottom w:val="0"/>
          <w:divBdr>
            <w:top w:val="none" w:sz="0" w:space="0" w:color="auto"/>
            <w:left w:val="none" w:sz="0" w:space="0" w:color="auto"/>
            <w:bottom w:val="none" w:sz="0" w:space="0" w:color="auto"/>
            <w:right w:val="none" w:sz="0" w:space="0" w:color="auto"/>
          </w:divBdr>
          <w:divsChild>
            <w:div w:id="11815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ce.Knuckles@minneapolismn.gov" TargetMode="External"/><Relationship Id="rId3" Type="http://schemas.microsoft.com/office/2007/relationships/stylesWithEffects" Target="stylesWithEffects.xml"/><Relationship Id="rId7" Type="http://schemas.openxmlformats.org/officeDocument/2006/relationships/hyperlink" Target="mailto:katie.lampi@minnepolism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Minneapolis</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Vasani, Vish R</dc:creator>
  <cp:lastModifiedBy>Jane G Jewett</cp:lastModifiedBy>
  <cp:revision>2</cp:revision>
  <dcterms:created xsi:type="dcterms:W3CDTF">2014-10-28T04:48:00Z</dcterms:created>
  <dcterms:modified xsi:type="dcterms:W3CDTF">2014-10-28T04:48:00Z</dcterms:modified>
</cp:coreProperties>
</file>