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24" w:rsidRPr="00F94124" w:rsidRDefault="00F94124" w:rsidP="00F9412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4DB2EC"/>
          <w:sz w:val="36"/>
          <w:szCs w:val="36"/>
        </w:rPr>
      </w:pPr>
      <w:r w:rsidRPr="00F94124">
        <w:rPr>
          <w:rFonts w:ascii="inherit" w:eastAsia="Times New Roman" w:hAnsi="inherit" w:cs="Helvetica"/>
          <w:color w:val="4DB2EC"/>
          <w:sz w:val="36"/>
          <w:szCs w:val="36"/>
          <w:bdr w:val="none" w:sz="0" w:space="0" w:color="auto" w:frame="1"/>
        </w:rPr>
        <w:br/>
        <w:t>8. If you decided to stop pursuing your food business, enterprise or activity, can you tell us why? Check all that apply.</w:t>
      </w:r>
    </w:p>
    <w:p w:rsidR="00F94124" w:rsidRPr="00F94124" w:rsidRDefault="00F94124" w:rsidP="00F94124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</w:rPr>
      </w:pPr>
      <w:r w:rsidRPr="00F94124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6.5pt;height:15pt" o:ole="">
            <v:imagedata r:id="rId4" o:title=""/>
          </v:shape>
          <w:control r:id="rId5" w:name="DefaultOcxName" w:shapeid="_x0000_i1045"/>
        </w:object>
      </w:r>
      <w:r w:rsidR="00B03F62">
        <w:rPr>
          <w:rFonts w:ascii="inherit" w:eastAsia="Times New Roman" w:hAnsi="inherit" w:cs="Helvetica"/>
          <w:color w:val="4A4A4A"/>
          <w:sz w:val="18"/>
          <w:szCs w:val="18"/>
        </w:rPr>
        <w:t>I</w:t>
      </w:r>
      <w:r w:rsidRPr="00F94124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</w:rPr>
        <w:t xml:space="preserve">t was </w:t>
      </w:r>
      <w:r w:rsidRPr="00B03F62">
        <w:rPr>
          <w:rFonts w:ascii="inherit" w:eastAsia="Times New Roman" w:hAnsi="inherit" w:cs="Helvetica"/>
          <w:color w:val="4A4A4A"/>
          <w:sz w:val="18"/>
          <w:szCs w:val="18"/>
          <w:highlight w:val="yellow"/>
          <w:bdr w:val="none" w:sz="0" w:space="0" w:color="auto" w:frame="1"/>
        </w:rPr>
        <w:t xml:space="preserve">too </w:t>
      </w:r>
      <w:r w:rsidR="00B03F62" w:rsidRPr="00B03F62">
        <w:rPr>
          <w:rFonts w:ascii="inherit" w:eastAsia="Times New Roman" w:hAnsi="inherit" w:cs="Helvetica"/>
          <w:color w:val="4A4A4A"/>
          <w:sz w:val="18"/>
          <w:szCs w:val="18"/>
          <w:highlight w:val="yellow"/>
          <w:bdr w:val="none" w:sz="0" w:space="0" w:color="auto" w:frame="1"/>
        </w:rPr>
        <w:t xml:space="preserve">hard/too </w:t>
      </w:r>
      <w:r w:rsidRPr="00B03F62">
        <w:rPr>
          <w:rFonts w:ascii="inherit" w:eastAsia="Times New Roman" w:hAnsi="inherit" w:cs="Helvetica"/>
          <w:color w:val="4A4A4A"/>
          <w:sz w:val="18"/>
          <w:szCs w:val="18"/>
          <w:highlight w:val="yellow"/>
          <w:bdr w:val="none" w:sz="0" w:space="0" w:color="auto" w:frame="1"/>
        </w:rPr>
        <w:t>expensive</w:t>
      </w:r>
      <w:r w:rsidRPr="00F94124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</w:rPr>
        <w:t xml:space="preserve"> to pursue </w:t>
      </w:r>
      <w:r w:rsidR="00B03F62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</w:rPr>
        <w:t>t</w:t>
      </w:r>
      <w:r w:rsidRPr="00F94124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</w:rPr>
        <w:t>he</w:t>
      </w:r>
      <w:r w:rsidR="00B03F62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</w:rPr>
        <w:t xml:space="preserve"> required</w:t>
      </w:r>
      <w:r w:rsidRPr="00F94124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</w:rPr>
        <w:t xml:space="preserve"> licenses / permits / certificates.</w:t>
      </w:r>
    </w:p>
    <w:p w:rsidR="00F94124" w:rsidRPr="00F94124" w:rsidRDefault="00F94124" w:rsidP="00F94124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</w:rPr>
      </w:pPr>
      <w:r w:rsidRPr="00F94124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046" type="#_x0000_t75" style="width:16.5pt;height:15pt" o:ole="">
            <v:imagedata r:id="rId4" o:title=""/>
          </v:shape>
          <w:control r:id="rId6" w:name="DefaultOcxName1" w:shapeid="_x0000_i1046"/>
        </w:object>
      </w:r>
      <w:r w:rsidR="00B03F62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</w:rPr>
        <w:t>T</w:t>
      </w:r>
      <w:r w:rsidRPr="00F94124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</w:rPr>
        <w:t xml:space="preserve">he </w:t>
      </w:r>
      <w:r w:rsidR="00B03F62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</w:rPr>
        <w:t>necessary</w:t>
      </w:r>
      <w:r w:rsidRPr="00F94124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</w:rPr>
        <w:t xml:space="preserve"> equipment was too expensive / not readily available.</w:t>
      </w:r>
    </w:p>
    <w:p w:rsidR="00F94124" w:rsidRPr="00F94124" w:rsidRDefault="00F94124" w:rsidP="00F94124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</w:rPr>
      </w:pPr>
      <w:r w:rsidRPr="00F94124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043" type="#_x0000_t75" style="width:16.5pt;height:15pt" o:ole="">
            <v:imagedata r:id="rId4" o:title=""/>
          </v:shape>
          <w:control r:id="rId7" w:name="DefaultOcxName2" w:shapeid="_x0000_i1043"/>
        </w:object>
      </w:r>
      <w:r w:rsidRPr="00F94124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</w:rPr>
        <w:t>I could not find an approved kitchen facility to prepare my food products.</w:t>
      </w:r>
    </w:p>
    <w:p w:rsidR="00F94124" w:rsidRPr="00F94124" w:rsidRDefault="00F94124" w:rsidP="00F94124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</w:rPr>
      </w:pPr>
      <w:r w:rsidRPr="00F94124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042" type="#_x0000_t75" style="width:16.5pt;height:15pt" o:ole="">
            <v:imagedata r:id="rId4" o:title=""/>
          </v:shape>
          <w:control r:id="rId8" w:name="DefaultOcxName3" w:shapeid="_x0000_i1042"/>
        </w:object>
      </w:r>
      <w:r w:rsidRPr="00F94124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</w:rPr>
        <w:t>The process took too long and I lost that opportun</w:t>
      </w:r>
      <w:bookmarkStart w:id="0" w:name="_GoBack"/>
      <w:bookmarkEnd w:id="0"/>
      <w:r w:rsidRPr="00F94124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</w:rPr>
        <w:t>ity.</w:t>
      </w:r>
    </w:p>
    <w:p w:rsidR="00F94124" w:rsidRPr="00F94124" w:rsidRDefault="00F94124" w:rsidP="00F94124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</w:rPr>
      </w:pPr>
      <w:r w:rsidRPr="00F94124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041" type="#_x0000_t75" style="width:16.5pt;height:15pt" o:ole="">
            <v:imagedata r:id="rId4" o:title=""/>
          </v:shape>
          <w:control r:id="rId9" w:name="DefaultOcxName4" w:shapeid="_x0000_i1041"/>
        </w:object>
      </w:r>
      <w:r w:rsidRPr="00F94124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</w:rPr>
        <w:t>I changed my plan and pursued something else.</w:t>
      </w:r>
    </w:p>
    <w:p w:rsidR="00F94124" w:rsidRPr="00F94124" w:rsidRDefault="00F94124" w:rsidP="00F94124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</w:rPr>
      </w:pPr>
      <w:r w:rsidRPr="00F94124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040" type="#_x0000_t75" style="width:16.5pt;height:15pt" o:ole="">
            <v:imagedata r:id="rId4" o:title=""/>
          </v:shape>
          <w:control r:id="rId10" w:name="DefaultOcxName5" w:shapeid="_x0000_i1040"/>
        </w:object>
      </w:r>
      <w:r w:rsidR="00B03F62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</w:rPr>
        <w:t>I</w:t>
      </w:r>
      <w:r w:rsidRPr="00F94124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</w:rPr>
        <w:t xml:space="preserve">nsurance </w:t>
      </w:r>
      <w:r w:rsidR="00B03F62" w:rsidRPr="00B03F62">
        <w:rPr>
          <w:rFonts w:ascii="inherit" w:eastAsia="Times New Roman" w:hAnsi="inherit" w:cs="Helvetica"/>
          <w:color w:val="4A4A4A"/>
          <w:sz w:val="18"/>
          <w:szCs w:val="18"/>
          <w:highlight w:val="yellow"/>
          <w:bdr w:val="none" w:sz="0" w:space="0" w:color="auto" w:frame="1"/>
        </w:rPr>
        <w:t>(e.g. product liability, general liability, worker’s comp)</w:t>
      </w:r>
      <w:r w:rsidR="00B03F62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</w:rPr>
        <w:t xml:space="preserve"> </w:t>
      </w:r>
      <w:r w:rsidRPr="00F94124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</w:rPr>
        <w:t xml:space="preserve">was </w:t>
      </w:r>
      <w:r w:rsidRPr="00B03F62">
        <w:rPr>
          <w:rFonts w:ascii="inherit" w:eastAsia="Times New Roman" w:hAnsi="inherit" w:cs="Helvetica"/>
          <w:color w:val="4A4A4A"/>
          <w:sz w:val="18"/>
          <w:szCs w:val="18"/>
          <w:highlight w:val="yellow"/>
          <w:bdr w:val="none" w:sz="0" w:space="0" w:color="auto" w:frame="1"/>
        </w:rPr>
        <w:t xml:space="preserve">too </w:t>
      </w:r>
      <w:r w:rsidR="00B03F62" w:rsidRPr="00B03F62">
        <w:rPr>
          <w:rFonts w:ascii="inherit" w:eastAsia="Times New Roman" w:hAnsi="inherit" w:cs="Helvetica"/>
          <w:color w:val="4A4A4A"/>
          <w:sz w:val="18"/>
          <w:szCs w:val="18"/>
          <w:highlight w:val="yellow"/>
          <w:bdr w:val="none" w:sz="0" w:space="0" w:color="auto" w:frame="1"/>
        </w:rPr>
        <w:t>hard to find/too expensive</w:t>
      </w:r>
      <w:r w:rsidRPr="00F94124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</w:rPr>
        <w:t>.</w:t>
      </w:r>
    </w:p>
    <w:p w:rsidR="00F94124" w:rsidRPr="00F94124" w:rsidRDefault="00F94124" w:rsidP="00F94124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A4A4A"/>
          <w:sz w:val="18"/>
          <w:szCs w:val="18"/>
        </w:rPr>
      </w:pPr>
      <w:r w:rsidRPr="00F94124">
        <w:rPr>
          <w:rFonts w:ascii="inherit" w:eastAsia="Times New Roman" w:hAnsi="inherit" w:cs="Helvetica"/>
          <w:color w:val="4A4A4A"/>
          <w:sz w:val="18"/>
          <w:szCs w:val="18"/>
        </w:rPr>
        <w:object w:dxaOrig="1440" w:dyaOrig="1440">
          <v:shape id="_x0000_i1039" type="#_x0000_t75" style="width:16.5pt;height:15pt" o:ole="">
            <v:imagedata r:id="rId4" o:title=""/>
          </v:shape>
          <w:control r:id="rId11" w:name="DefaultOcxName6" w:shapeid="_x0000_i1039"/>
        </w:object>
      </w:r>
      <w:r w:rsidRPr="00F94124">
        <w:rPr>
          <w:rFonts w:ascii="inherit" w:eastAsia="Times New Roman" w:hAnsi="inherit" w:cs="Helvetica"/>
          <w:color w:val="4A4A4A"/>
          <w:sz w:val="18"/>
          <w:szCs w:val="18"/>
          <w:bdr w:val="none" w:sz="0" w:space="0" w:color="auto" w:frame="1"/>
        </w:rPr>
        <w:t>Other (please specify)</w:t>
      </w:r>
    </w:p>
    <w:p w:rsidR="00CB6593" w:rsidRDefault="00B03F62"/>
    <w:sectPr w:rsidR="00CB6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24"/>
    <w:rsid w:val="00372363"/>
    <w:rsid w:val="00783721"/>
    <w:rsid w:val="00B03F62"/>
    <w:rsid w:val="00F9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5B29E"/>
  <w15:chartTrackingRefBased/>
  <w15:docId w15:val="{F44A7793-D7E3-4D42-B1AA-9B1B46A0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941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9412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mail-question-number">
    <w:name w:val="gmail-question-number"/>
    <w:basedOn w:val="DefaultParagraphFont"/>
    <w:rsid w:val="00F94124"/>
  </w:style>
  <w:style w:type="character" w:customStyle="1" w:styleId="gmail-question-dot">
    <w:name w:val="gmail-question-dot"/>
    <w:basedOn w:val="DefaultParagraphFont"/>
    <w:rsid w:val="00F94124"/>
  </w:style>
  <w:style w:type="character" w:customStyle="1" w:styleId="gmail-user-generated">
    <w:name w:val="gmail-user-generated"/>
    <w:basedOn w:val="DefaultParagraphFont"/>
    <w:rsid w:val="00F94124"/>
  </w:style>
  <w:style w:type="character" w:customStyle="1" w:styleId="gmail-checkbox-button-label-text">
    <w:name w:val="gmail-checkbox-button-label-text"/>
    <w:basedOn w:val="DefaultParagraphFont"/>
    <w:rsid w:val="00F94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5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 Jewett</dc:creator>
  <cp:keywords/>
  <dc:description/>
  <cp:lastModifiedBy>Jane G Jewett</cp:lastModifiedBy>
  <cp:revision>2</cp:revision>
  <dcterms:created xsi:type="dcterms:W3CDTF">2017-02-14T19:57:00Z</dcterms:created>
  <dcterms:modified xsi:type="dcterms:W3CDTF">2017-02-14T20:00:00Z</dcterms:modified>
</cp:coreProperties>
</file>